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97" w:rsidRPr="004A02E2" w:rsidRDefault="009F6197" w:rsidP="00961A6B">
      <w:pPr>
        <w:spacing w:after="0" w:line="360" w:lineRule="auto"/>
        <w:ind w:left="-567" w:firstLine="709"/>
        <w:contextualSpacing/>
        <w:jc w:val="center"/>
        <w:outlineLvl w:val="2"/>
        <w:rPr>
          <w:rFonts w:ascii="Times New Roman" w:eastAsia="Times New Roman" w:hAnsi="Times New Roman" w:cs="Times New Roman"/>
          <w:b/>
          <w:bCs/>
          <w:sz w:val="28"/>
          <w:szCs w:val="28"/>
          <w:lang w:eastAsia="ru-RU"/>
        </w:rPr>
      </w:pPr>
      <w:r w:rsidRPr="004A02E2">
        <w:rPr>
          <w:rFonts w:ascii="Times New Roman" w:eastAsia="Times New Roman" w:hAnsi="Times New Roman" w:cs="Times New Roman"/>
          <w:b/>
          <w:noProof/>
          <w:sz w:val="28"/>
          <w:szCs w:val="28"/>
          <w:lang w:eastAsia="ru-RU"/>
        </w:rPr>
        <w:drawing>
          <wp:inline distT="0" distB="0" distL="0" distR="0" wp14:anchorId="06936D16" wp14:editId="60CC9DA3">
            <wp:extent cx="3429000" cy="3133725"/>
            <wp:effectExtent l="0" t="0" r="0" b="9525"/>
            <wp:docPr id="1" name="Рисунок 1" descr="1615781443_1365775081_logo_1200dp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1615781443_1365775081_logo_1200dpi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3133725"/>
                    </a:xfrm>
                    <a:prstGeom prst="rect">
                      <a:avLst/>
                    </a:prstGeom>
                    <a:noFill/>
                    <a:ln>
                      <a:noFill/>
                    </a:ln>
                  </pic:spPr>
                </pic:pic>
              </a:graphicData>
            </a:graphic>
          </wp:inline>
        </w:drawing>
      </w:r>
    </w:p>
    <w:p w:rsidR="009F6197" w:rsidRPr="004A02E2" w:rsidRDefault="009F6197" w:rsidP="00961A6B">
      <w:pPr>
        <w:spacing w:after="0" w:line="360" w:lineRule="auto"/>
        <w:ind w:left="-567" w:firstLine="709"/>
        <w:contextualSpacing/>
        <w:jc w:val="both"/>
        <w:outlineLvl w:val="2"/>
        <w:rPr>
          <w:rFonts w:ascii="Times New Roman" w:eastAsia="Times New Roman" w:hAnsi="Times New Roman" w:cs="Times New Roman"/>
          <w:b/>
          <w:bCs/>
          <w:sz w:val="28"/>
          <w:szCs w:val="28"/>
          <w:lang w:eastAsia="ru-RU"/>
        </w:rPr>
      </w:pPr>
    </w:p>
    <w:p w:rsidR="009F6197" w:rsidRPr="004A02E2" w:rsidRDefault="009F6197" w:rsidP="00961A6B">
      <w:pPr>
        <w:spacing w:after="0" w:line="360" w:lineRule="auto"/>
        <w:ind w:left="-567" w:firstLine="709"/>
        <w:contextualSpacing/>
        <w:jc w:val="center"/>
        <w:outlineLvl w:val="2"/>
        <w:rPr>
          <w:rFonts w:ascii="Times New Roman" w:eastAsia="Times New Roman" w:hAnsi="Times New Roman" w:cs="Times New Roman"/>
          <w:b/>
          <w:bCs/>
          <w:sz w:val="40"/>
          <w:szCs w:val="40"/>
          <w:lang w:eastAsia="ru-RU"/>
        </w:rPr>
      </w:pPr>
      <w:bookmarkStart w:id="0" w:name="_GoBack"/>
      <w:r w:rsidRPr="004A02E2">
        <w:rPr>
          <w:rFonts w:ascii="Times New Roman" w:eastAsia="Times New Roman" w:hAnsi="Times New Roman" w:cs="Times New Roman"/>
          <w:b/>
          <w:bCs/>
          <w:sz w:val="40"/>
          <w:szCs w:val="40"/>
          <w:lang w:eastAsia="ru-RU"/>
        </w:rPr>
        <w:t>Тема № 10</w:t>
      </w:r>
    </w:p>
    <w:p w:rsidR="009F6197" w:rsidRPr="004A02E2" w:rsidRDefault="009F6197" w:rsidP="00961A6B">
      <w:pPr>
        <w:spacing w:after="0" w:line="360" w:lineRule="auto"/>
        <w:ind w:left="-567" w:firstLine="709"/>
        <w:contextualSpacing/>
        <w:jc w:val="center"/>
        <w:outlineLvl w:val="2"/>
        <w:rPr>
          <w:rFonts w:ascii="Times New Roman" w:eastAsia="Times New Roman" w:hAnsi="Times New Roman" w:cs="Times New Roman"/>
          <w:b/>
          <w:bCs/>
          <w:sz w:val="40"/>
          <w:szCs w:val="40"/>
          <w:lang w:eastAsia="ru-RU"/>
        </w:rPr>
      </w:pPr>
      <w:r w:rsidRPr="004A02E2">
        <w:rPr>
          <w:rFonts w:ascii="Times New Roman" w:eastAsia="Times New Roman" w:hAnsi="Times New Roman" w:cs="Times New Roman"/>
          <w:b/>
          <w:bCs/>
          <w:sz w:val="40"/>
          <w:szCs w:val="40"/>
          <w:lang w:eastAsia="ru-RU"/>
        </w:rPr>
        <w:t>«Хирургическая стоматология»</w:t>
      </w:r>
    </w:p>
    <w:bookmarkEnd w:id="0"/>
    <w:p w:rsidR="009F6197" w:rsidRPr="004A02E2" w:rsidRDefault="009F6197" w:rsidP="00961A6B">
      <w:pPr>
        <w:spacing w:after="0" w:line="360" w:lineRule="auto"/>
        <w:ind w:left="-567" w:firstLine="709"/>
        <w:contextualSpacing/>
        <w:jc w:val="center"/>
        <w:outlineLvl w:val="2"/>
        <w:rPr>
          <w:rFonts w:ascii="Times New Roman" w:eastAsia="Times New Roman" w:hAnsi="Times New Roman" w:cs="Times New Roman"/>
          <w:b/>
          <w:bCs/>
          <w:sz w:val="28"/>
          <w:szCs w:val="28"/>
          <w:lang w:eastAsia="ru-RU"/>
        </w:rPr>
      </w:pPr>
    </w:p>
    <w:p w:rsidR="00961A6B" w:rsidRPr="004A02E2" w:rsidRDefault="00961A6B" w:rsidP="00961A6B">
      <w:pPr>
        <w:shd w:val="clear" w:color="auto" w:fill="FFFFFF"/>
        <w:spacing w:after="0" w:line="360" w:lineRule="auto"/>
        <w:ind w:left="-567" w:firstLine="709"/>
        <w:contextualSpacing/>
        <w:jc w:val="both"/>
        <w:rPr>
          <w:rFonts w:ascii="Times New Roman" w:hAnsi="Times New Roman" w:cs="Times New Roman"/>
          <w:b/>
          <w:sz w:val="28"/>
          <w:szCs w:val="28"/>
        </w:rPr>
      </w:pPr>
      <w:r w:rsidRPr="004A02E2">
        <w:rPr>
          <w:rFonts w:ascii="Times New Roman" w:hAnsi="Times New Roman" w:cs="Times New Roman"/>
          <w:b/>
          <w:color w:val="000000"/>
          <w:sz w:val="28"/>
          <w:szCs w:val="28"/>
        </w:rPr>
        <w:t xml:space="preserve">Амбулаторная хирургическая </w:t>
      </w:r>
      <w:r w:rsidRPr="004A02E2">
        <w:rPr>
          <w:rFonts w:ascii="Times New Roman" w:hAnsi="Times New Roman" w:cs="Times New Roman"/>
          <w:b/>
          <w:color w:val="000000"/>
          <w:spacing w:val="1"/>
          <w:sz w:val="28"/>
          <w:szCs w:val="28"/>
        </w:rPr>
        <w:t xml:space="preserve">стоматология. Показания и противопоказания к операции удаления зубов на нижней и </w:t>
      </w:r>
      <w:r w:rsidRPr="004A02E2">
        <w:rPr>
          <w:rFonts w:ascii="Times New Roman" w:hAnsi="Times New Roman" w:cs="Times New Roman"/>
          <w:b/>
          <w:color w:val="000000"/>
          <w:spacing w:val="2"/>
          <w:sz w:val="28"/>
          <w:szCs w:val="28"/>
        </w:rPr>
        <w:t xml:space="preserve">верхней челюсти, особенности оперативной техники, удаление </w:t>
      </w:r>
      <w:proofErr w:type="spellStart"/>
      <w:r w:rsidRPr="004A02E2">
        <w:rPr>
          <w:rFonts w:ascii="Times New Roman" w:hAnsi="Times New Roman" w:cs="Times New Roman"/>
          <w:b/>
          <w:color w:val="000000"/>
          <w:spacing w:val="2"/>
          <w:sz w:val="28"/>
          <w:szCs w:val="28"/>
        </w:rPr>
        <w:t>ретенированных</w:t>
      </w:r>
      <w:proofErr w:type="spellEnd"/>
      <w:r w:rsidRPr="004A02E2">
        <w:rPr>
          <w:rFonts w:ascii="Times New Roman" w:hAnsi="Times New Roman" w:cs="Times New Roman"/>
          <w:b/>
          <w:color w:val="000000"/>
          <w:spacing w:val="2"/>
          <w:sz w:val="28"/>
          <w:szCs w:val="28"/>
        </w:rPr>
        <w:t xml:space="preserve">, </w:t>
      </w:r>
      <w:proofErr w:type="spellStart"/>
      <w:r w:rsidRPr="004A02E2">
        <w:rPr>
          <w:rFonts w:ascii="Times New Roman" w:hAnsi="Times New Roman" w:cs="Times New Roman"/>
          <w:b/>
          <w:color w:val="000000"/>
          <w:spacing w:val="-1"/>
          <w:sz w:val="28"/>
          <w:szCs w:val="28"/>
        </w:rPr>
        <w:t>дистопированных</w:t>
      </w:r>
      <w:proofErr w:type="spellEnd"/>
      <w:r w:rsidRPr="004A02E2">
        <w:rPr>
          <w:rFonts w:ascii="Times New Roman" w:hAnsi="Times New Roman" w:cs="Times New Roman"/>
          <w:b/>
          <w:color w:val="000000"/>
          <w:spacing w:val="-1"/>
          <w:sz w:val="28"/>
          <w:szCs w:val="28"/>
        </w:rPr>
        <w:t xml:space="preserve"> зубов.</w:t>
      </w:r>
    </w:p>
    <w:p w:rsidR="00961A6B" w:rsidRPr="004A02E2" w:rsidRDefault="00961A6B" w:rsidP="00961A6B">
      <w:pPr>
        <w:pStyle w:val="1"/>
        <w:spacing w:before="0" w:after="0" w:line="360" w:lineRule="auto"/>
        <w:ind w:left="-567" w:right="200" w:firstLine="709"/>
        <w:contextualSpacing/>
        <w:jc w:val="both"/>
        <w:outlineLvl w:val="0"/>
        <w:rPr>
          <w:b/>
          <w:i/>
          <w:sz w:val="28"/>
          <w:szCs w:val="28"/>
        </w:rPr>
      </w:pPr>
    </w:p>
    <w:p w:rsidR="00961A6B" w:rsidRPr="004A02E2" w:rsidRDefault="00961A6B" w:rsidP="00961A6B">
      <w:pPr>
        <w:pStyle w:val="1"/>
        <w:spacing w:before="0" w:after="0" w:line="360" w:lineRule="auto"/>
        <w:ind w:left="-567" w:right="200" w:firstLine="709"/>
        <w:contextualSpacing/>
        <w:jc w:val="both"/>
        <w:outlineLvl w:val="0"/>
        <w:rPr>
          <w:sz w:val="28"/>
          <w:szCs w:val="28"/>
        </w:rPr>
      </w:pPr>
      <w:r w:rsidRPr="004A02E2">
        <w:rPr>
          <w:b/>
          <w:i/>
          <w:sz w:val="28"/>
          <w:szCs w:val="28"/>
        </w:rPr>
        <w:t>1.Актуальность темы.</w:t>
      </w:r>
      <w:r w:rsidR="00AD4373" w:rsidRPr="004A02E2">
        <w:rPr>
          <w:sz w:val="28"/>
          <w:szCs w:val="28"/>
        </w:rPr>
        <w:t xml:space="preserve"> </w:t>
      </w:r>
      <w:r w:rsidRPr="004A02E2">
        <w:rPr>
          <w:sz w:val="28"/>
          <w:szCs w:val="28"/>
        </w:rPr>
        <w:t xml:space="preserve">Удаление зуба – наиболее </w:t>
      </w:r>
      <w:proofErr w:type="spellStart"/>
      <w:r w:rsidRPr="004A02E2">
        <w:rPr>
          <w:sz w:val="28"/>
          <w:szCs w:val="28"/>
        </w:rPr>
        <w:t>распространеннее</w:t>
      </w:r>
      <w:proofErr w:type="spellEnd"/>
      <w:r w:rsidRPr="004A02E2">
        <w:rPr>
          <w:sz w:val="28"/>
          <w:szCs w:val="28"/>
        </w:rPr>
        <w:t xml:space="preserve"> вмешательство на стоматологическом хирургическом приеме. Знание показаний, противопоказаний, техники удаления зуба, возможных осложнений и помощи при них – это основа работы хирурга-стоматолога.. </w:t>
      </w:r>
    </w:p>
    <w:p w:rsidR="00961A6B" w:rsidRPr="004A02E2" w:rsidRDefault="00961A6B" w:rsidP="00961A6B">
      <w:pPr>
        <w:pStyle w:val="1"/>
        <w:spacing w:before="0" w:after="0" w:line="360" w:lineRule="auto"/>
        <w:ind w:left="-567" w:right="200" w:firstLine="709"/>
        <w:contextualSpacing/>
        <w:jc w:val="both"/>
        <w:outlineLvl w:val="0"/>
        <w:rPr>
          <w:sz w:val="28"/>
          <w:szCs w:val="28"/>
        </w:rPr>
      </w:pPr>
    </w:p>
    <w:p w:rsidR="00961A6B" w:rsidRPr="004A02E2" w:rsidRDefault="00961A6B" w:rsidP="00961A6B">
      <w:pPr>
        <w:pStyle w:val="1"/>
        <w:spacing w:before="0" w:after="0" w:line="360" w:lineRule="auto"/>
        <w:ind w:left="-567" w:right="200" w:firstLine="709"/>
        <w:contextualSpacing/>
        <w:jc w:val="both"/>
        <w:outlineLvl w:val="0"/>
        <w:rPr>
          <w:b/>
          <w:i/>
          <w:sz w:val="28"/>
          <w:szCs w:val="28"/>
        </w:rPr>
      </w:pPr>
      <w:r w:rsidRPr="004A02E2">
        <w:rPr>
          <w:b/>
          <w:i/>
          <w:sz w:val="28"/>
          <w:szCs w:val="28"/>
        </w:rPr>
        <w:t>2.Цели лекции.</w:t>
      </w:r>
    </w:p>
    <w:p w:rsidR="00961A6B" w:rsidRPr="004A02E2" w:rsidRDefault="00AD4373" w:rsidP="00961A6B">
      <w:pPr>
        <w:pStyle w:val="a5"/>
        <w:spacing w:line="360" w:lineRule="auto"/>
        <w:ind w:left="-567" w:firstLine="709"/>
        <w:contextualSpacing/>
        <w:jc w:val="both"/>
        <w:rPr>
          <w:rFonts w:ascii="Times New Roman" w:hAnsi="Times New Roman" w:cs="Times New Roman"/>
          <w:b/>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w:t>
      </w:r>
      <w:proofErr w:type="gramStart"/>
      <w:r w:rsidR="00961A6B" w:rsidRPr="004A02E2">
        <w:rPr>
          <w:rFonts w:ascii="Times New Roman" w:hAnsi="Times New Roman" w:cs="Times New Roman"/>
          <w:sz w:val="28"/>
          <w:szCs w:val="28"/>
        </w:rPr>
        <w:t>о</w:t>
      </w:r>
      <w:proofErr w:type="gramEnd"/>
      <w:r w:rsidR="00961A6B" w:rsidRPr="004A02E2">
        <w:rPr>
          <w:rFonts w:ascii="Times New Roman" w:hAnsi="Times New Roman" w:cs="Times New Roman"/>
          <w:sz w:val="28"/>
          <w:szCs w:val="28"/>
        </w:rPr>
        <w:t>знакомить с показаниями, противопоказаниями к удалению зубов, техникой удаления зубов, клиникой осложнений во время и после удаления зуба, а также методами устранения возникших осложнений.</w:t>
      </w:r>
    </w:p>
    <w:p w:rsidR="00961A6B" w:rsidRPr="004A02E2" w:rsidRDefault="00AD4373" w:rsidP="00961A6B">
      <w:pPr>
        <w:pStyle w:val="1"/>
        <w:spacing w:before="0" w:after="0" w:line="360" w:lineRule="auto"/>
        <w:ind w:left="-567" w:right="200" w:firstLine="709"/>
        <w:contextualSpacing/>
        <w:jc w:val="both"/>
        <w:outlineLvl w:val="0"/>
        <w:rPr>
          <w:sz w:val="28"/>
          <w:szCs w:val="28"/>
        </w:rPr>
      </w:pPr>
      <w:r w:rsidRPr="004A02E2">
        <w:rPr>
          <w:sz w:val="28"/>
          <w:szCs w:val="28"/>
        </w:rPr>
        <w:t xml:space="preserve">        </w:t>
      </w:r>
      <w:r w:rsidR="00961A6B" w:rsidRPr="004A02E2">
        <w:rPr>
          <w:sz w:val="28"/>
          <w:szCs w:val="28"/>
        </w:rPr>
        <w:t xml:space="preserve"> </w:t>
      </w:r>
    </w:p>
    <w:p w:rsidR="00961A6B" w:rsidRPr="004A02E2" w:rsidRDefault="00961A6B" w:rsidP="00961A6B">
      <w:pPr>
        <w:pStyle w:val="1"/>
        <w:spacing w:before="0" w:after="0" w:line="360" w:lineRule="auto"/>
        <w:ind w:left="-567" w:firstLine="709"/>
        <w:contextualSpacing/>
        <w:jc w:val="both"/>
        <w:outlineLvl w:val="0"/>
        <w:rPr>
          <w:b/>
          <w:i/>
          <w:sz w:val="28"/>
          <w:szCs w:val="28"/>
        </w:rPr>
      </w:pP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План лекции</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1.ОПЕРАЦИЯ УДАЛЕНИЯ ЗУБА, ПОКАЗАНИЯ И ПРОТИВОПОКАЗАНИЯ, ОСНОВНЫЕ ЭТАПЫ, ОСОБЕННОСТИ УДАЛЕНИЯ ОТДЕЛЬНЫХ ГРУПП ЗУБОВ.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2.ПРИНЦИПЫ ОБРАБОТКИ И МЕХАНИЗМ ЗАЖИВЛЕНИЯ ПОСЛЕОПЕРАЦИОННОЙ РАНЫ ПОСЛЕ УДАЛЕНИЯ ЗУБА. СОВЕТ БОЛЬНОМУ.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3.ВОЗМОЖНЫЕ ОСЛОЖНЕНИЯ ВО ВРЕМЯ И ПОСЛЕ УДАЛЕНИЯ ЗУБА.</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Удаление зуба как лечебное мероприятие является операцией, известной с глубокой древности. Изобретение ее приписывается еще Эскулапу.</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Операция удаления зуба.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Более 90% операций, некоторые производятся в поликлинике, связаны с удалением зуба.</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Как всякое хирургическое вмешательство операция удаления зубов и корней имеет свои показания и противопоказания.</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Показания к операции удалению зубов следует разделить </w:t>
      </w:r>
      <w:proofErr w:type="gramStart"/>
      <w:r w:rsidR="00961A6B" w:rsidRPr="004A02E2">
        <w:rPr>
          <w:rFonts w:ascii="Times New Roman" w:hAnsi="Times New Roman" w:cs="Times New Roman"/>
          <w:sz w:val="28"/>
          <w:szCs w:val="28"/>
        </w:rPr>
        <w:t>на</w:t>
      </w:r>
      <w:proofErr w:type="gramEnd"/>
      <w:r w:rsidR="00961A6B" w:rsidRPr="004A02E2">
        <w:rPr>
          <w:rFonts w:ascii="Times New Roman" w:hAnsi="Times New Roman" w:cs="Times New Roman"/>
          <w:sz w:val="28"/>
          <w:szCs w:val="28"/>
        </w:rPr>
        <w:t xml:space="preserve"> абсолютные и относительные. </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Абсолютные показания</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обеспечивает</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дренирование гнойного очага и устраняет зуб, </w:t>
      </w:r>
      <w:proofErr w:type="gramStart"/>
      <w:r w:rsidR="00961A6B" w:rsidRPr="004A02E2">
        <w:rPr>
          <w:rFonts w:ascii="Times New Roman" w:hAnsi="Times New Roman" w:cs="Times New Roman"/>
          <w:sz w:val="28"/>
          <w:szCs w:val="28"/>
        </w:rPr>
        <w:t>поддерживающую</w:t>
      </w:r>
      <w:proofErr w:type="gramEnd"/>
      <w:r w:rsidR="00961A6B" w:rsidRPr="004A02E2">
        <w:rPr>
          <w:rFonts w:ascii="Times New Roman" w:hAnsi="Times New Roman" w:cs="Times New Roman"/>
          <w:sz w:val="28"/>
          <w:szCs w:val="28"/>
        </w:rPr>
        <w:t xml:space="preserve"> воспалительный процесс в кости и мягких тканях – при остром </w:t>
      </w:r>
      <w:proofErr w:type="spellStart"/>
      <w:r w:rsidR="00961A6B" w:rsidRPr="004A02E2">
        <w:rPr>
          <w:rFonts w:ascii="Times New Roman" w:hAnsi="Times New Roman" w:cs="Times New Roman"/>
          <w:sz w:val="28"/>
          <w:szCs w:val="28"/>
        </w:rPr>
        <w:t>одонтогенном</w:t>
      </w:r>
      <w:proofErr w:type="spellEnd"/>
      <w:r w:rsidR="00961A6B" w:rsidRPr="004A02E2">
        <w:rPr>
          <w:rFonts w:ascii="Times New Roman" w:hAnsi="Times New Roman" w:cs="Times New Roman"/>
          <w:sz w:val="28"/>
          <w:szCs w:val="28"/>
        </w:rPr>
        <w:t xml:space="preserve"> остеомиелите, флегмоне, эмпиеме верхнечелюстной пазухи. При периостите и остром</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и обострившемся хроническом периодонтите зуб удаляют, если он не представляет функциональной и эстетической ценности, или же дренирование </w:t>
      </w:r>
      <w:proofErr w:type="spellStart"/>
      <w:r w:rsidR="00961A6B" w:rsidRPr="004A02E2">
        <w:rPr>
          <w:rFonts w:ascii="Times New Roman" w:hAnsi="Times New Roman" w:cs="Times New Roman"/>
          <w:sz w:val="28"/>
          <w:szCs w:val="28"/>
        </w:rPr>
        <w:t>периапикального</w:t>
      </w:r>
      <w:proofErr w:type="spellEnd"/>
      <w:r w:rsidR="00961A6B" w:rsidRPr="004A02E2">
        <w:rPr>
          <w:rFonts w:ascii="Times New Roman" w:hAnsi="Times New Roman" w:cs="Times New Roman"/>
          <w:sz w:val="28"/>
          <w:szCs w:val="28"/>
        </w:rPr>
        <w:t xml:space="preserve"> очага</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через канал зуба невозможно.</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-зубы с </w:t>
      </w:r>
      <w:proofErr w:type="spellStart"/>
      <w:r w:rsidR="00961A6B" w:rsidRPr="004A02E2">
        <w:rPr>
          <w:rFonts w:ascii="Times New Roman" w:hAnsi="Times New Roman" w:cs="Times New Roman"/>
          <w:sz w:val="28"/>
          <w:szCs w:val="28"/>
        </w:rPr>
        <w:t>периапикальными</w:t>
      </w:r>
      <w:proofErr w:type="spellEnd"/>
      <w:r w:rsidR="00961A6B" w:rsidRPr="004A02E2">
        <w:rPr>
          <w:rFonts w:ascii="Times New Roman" w:hAnsi="Times New Roman" w:cs="Times New Roman"/>
          <w:sz w:val="28"/>
          <w:szCs w:val="28"/>
        </w:rPr>
        <w:t xml:space="preserve"> воспалительными процессами, при безуспешности эндодонтического лечения, и этот очаг не может быть устранен</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другими</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хирургическими методами - резекцией верхушки корня, реплантацией, </w:t>
      </w:r>
      <w:proofErr w:type="spellStart"/>
      <w:r w:rsidR="00961A6B" w:rsidRPr="004A02E2">
        <w:rPr>
          <w:rFonts w:ascii="Times New Roman" w:hAnsi="Times New Roman" w:cs="Times New Roman"/>
          <w:sz w:val="28"/>
          <w:szCs w:val="28"/>
        </w:rPr>
        <w:t>гемисекцией</w:t>
      </w:r>
      <w:proofErr w:type="spellEnd"/>
      <w:r w:rsidR="00961A6B" w:rsidRPr="004A02E2">
        <w:rPr>
          <w:rFonts w:ascii="Times New Roman" w:hAnsi="Times New Roman" w:cs="Times New Roman"/>
          <w:sz w:val="28"/>
          <w:szCs w:val="28"/>
        </w:rPr>
        <w:t xml:space="preserve"> и ампутацией корня зуба;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lastRenderedPageBreak/>
        <w:tab/>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значительное разрушение коронки зуба при хроническом периодонтите, что делает сохранение зуба нецелесообразным;</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-осложнения, связанные с лечением зубов (перфорация полости зуба или его корня, поломка инструмента в труднодоступных участках корня зуба и </w:t>
      </w:r>
      <w:proofErr w:type="spellStart"/>
      <w:proofErr w:type="gramStart"/>
      <w:r w:rsidR="00961A6B" w:rsidRPr="004A02E2">
        <w:rPr>
          <w:rFonts w:ascii="Times New Roman" w:hAnsi="Times New Roman" w:cs="Times New Roman"/>
          <w:sz w:val="28"/>
          <w:szCs w:val="28"/>
        </w:rPr>
        <w:t>др</w:t>
      </w:r>
      <w:proofErr w:type="spellEnd"/>
      <w:proofErr w:type="gramEnd"/>
      <w:r w:rsidR="00961A6B" w:rsidRPr="004A02E2">
        <w:rPr>
          <w:rFonts w:ascii="Times New Roman" w:hAnsi="Times New Roman" w:cs="Times New Roman"/>
          <w:sz w:val="28"/>
          <w:szCs w:val="28"/>
        </w:rPr>
        <w:t>);</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-пародонтит и пародонтоз,</w:t>
      </w:r>
      <w:r w:rsidRPr="004A02E2">
        <w:rPr>
          <w:rFonts w:ascii="Times New Roman" w:hAnsi="Times New Roman" w:cs="Times New Roman"/>
          <w:sz w:val="28"/>
          <w:szCs w:val="28"/>
        </w:rPr>
        <w:t xml:space="preserve"> </w:t>
      </w:r>
      <w:proofErr w:type="gramStart"/>
      <w:r w:rsidR="00961A6B" w:rsidRPr="004A02E2">
        <w:rPr>
          <w:rFonts w:ascii="Times New Roman" w:hAnsi="Times New Roman" w:cs="Times New Roman"/>
          <w:sz w:val="28"/>
          <w:szCs w:val="28"/>
        </w:rPr>
        <w:t>Ш</w:t>
      </w:r>
      <w:proofErr w:type="gramEnd"/>
      <w:r w:rsidR="00961A6B" w:rsidRPr="004A02E2">
        <w:rPr>
          <w:rFonts w:ascii="Times New Roman" w:hAnsi="Times New Roman" w:cs="Times New Roman"/>
          <w:sz w:val="28"/>
          <w:szCs w:val="28"/>
        </w:rPr>
        <w:t>,1У степени;</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-затрудненное прорезывание нижних зубов мудрости при наличии осложнений, если зуб вследствие недостатка места в альвеолярном отростке или неправильного положения ( косое дистальное</w:t>
      </w:r>
      <w:proofErr w:type="gramStart"/>
      <w:r w:rsidR="00961A6B" w:rsidRPr="004A02E2">
        <w:rPr>
          <w:rFonts w:ascii="Times New Roman" w:hAnsi="Times New Roman" w:cs="Times New Roman"/>
          <w:sz w:val="28"/>
          <w:szCs w:val="28"/>
        </w:rPr>
        <w:t xml:space="preserve"> ,</w:t>
      </w:r>
      <w:proofErr w:type="gramEnd"/>
      <w:r w:rsidR="00961A6B" w:rsidRPr="004A02E2">
        <w:rPr>
          <w:rFonts w:ascii="Times New Roman" w:hAnsi="Times New Roman" w:cs="Times New Roman"/>
          <w:sz w:val="28"/>
          <w:szCs w:val="28"/>
        </w:rPr>
        <w:t xml:space="preserve">медиальное, горизонтальное) не может прорезаться; </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-ретинированные</w:t>
      </w:r>
      <w:r w:rsidRPr="004A02E2">
        <w:rPr>
          <w:rFonts w:ascii="Times New Roman" w:hAnsi="Times New Roman" w:cs="Times New Roman"/>
          <w:sz w:val="28"/>
          <w:szCs w:val="28"/>
        </w:rPr>
        <w:t xml:space="preserve"> </w:t>
      </w:r>
      <w:proofErr w:type="spellStart"/>
      <w:r w:rsidR="00961A6B" w:rsidRPr="004A02E2">
        <w:rPr>
          <w:rFonts w:ascii="Times New Roman" w:hAnsi="Times New Roman" w:cs="Times New Roman"/>
          <w:sz w:val="28"/>
          <w:szCs w:val="28"/>
        </w:rPr>
        <w:t>дистопированные</w:t>
      </w:r>
      <w:proofErr w:type="spellEnd"/>
      <w:proofErr w:type="gramStart"/>
      <w:r w:rsidR="00961A6B" w:rsidRPr="004A02E2">
        <w:rPr>
          <w:rFonts w:ascii="Times New Roman" w:hAnsi="Times New Roman" w:cs="Times New Roman"/>
          <w:sz w:val="28"/>
          <w:szCs w:val="28"/>
        </w:rPr>
        <w:t xml:space="preserve"> ,</w:t>
      </w:r>
      <w:proofErr w:type="gramEnd"/>
      <w:r w:rsidR="00961A6B" w:rsidRPr="004A02E2">
        <w:rPr>
          <w:rFonts w:ascii="Times New Roman" w:hAnsi="Times New Roman" w:cs="Times New Roman"/>
          <w:sz w:val="28"/>
          <w:szCs w:val="28"/>
        </w:rPr>
        <w:t xml:space="preserve">сверхкомплектные зубы, если они являются источником осложнений(воспалительных процессов, кист, лицевых болей и </w:t>
      </w:r>
      <w:proofErr w:type="spellStart"/>
      <w:r w:rsidR="00961A6B" w:rsidRPr="004A02E2">
        <w:rPr>
          <w:rFonts w:ascii="Times New Roman" w:hAnsi="Times New Roman" w:cs="Times New Roman"/>
          <w:sz w:val="28"/>
          <w:szCs w:val="28"/>
        </w:rPr>
        <w:t>др</w:t>
      </w:r>
      <w:proofErr w:type="spellEnd"/>
      <w:r w:rsidR="00961A6B" w:rsidRPr="004A02E2">
        <w:rPr>
          <w:rFonts w:ascii="Times New Roman" w:hAnsi="Times New Roman" w:cs="Times New Roman"/>
          <w:sz w:val="28"/>
          <w:szCs w:val="28"/>
        </w:rPr>
        <w:t>);</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-неправильно расположенные в зубном ряду одиночные зубы, которые вызывают </w:t>
      </w:r>
      <w:proofErr w:type="gramStart"/>
      <w:r w:rsidR="00961A6B" w:rsidRPr="004A02E2">
        <w:rPr>
          <w:rFonts w:ascii="Times New Roman" w:hAnsi="Times New Roman" w:cs="Times New Roman"/>
          <w:sz w:val="28"/>
          <w:szCs w:val="28"/>
        </w:rPr>
        <w:t>постоянное</w:t>
      </w:r>
      <w:proofErr w:type="gramEnd"/>
      <w:r w:rsidRPr="004A02E2">
        <w:rPr>
          <w:rFonts w:ascii="Times New Roman" w:hAnsi="Times New Roman" w:cs="Times New Roman"/>
          <w:sz w:val="28"/>
          <w:szCs w:val="28"/>
        </w:rPr>
        <w:t xml:space="preserve"> </w:t>
      </w:r>
      <w:proofErr w:type="spellStart"/>
      <w:r w:rsidR="00961A6B" w:rsidRPr="004A02E2">
        <w:rPr>
          <w:rFonts w:ascii="Times New Roman" w:hAnsi="Times New Roman" w:cs="Times New Roman"/>
          <w:sz w:val="28"/>
          <w:szCs w:val="28"/>
        </w:rPr>
        <w:t>травмирование</w:t>
      </w:r>
      <w:proofErr w:type="spellEnd"/>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слизистой оболочки полости рта.</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w:t>
      </w:r>
      <w:proofErr w:type="gramStart"/>
      <w:r w:rsidR="00961A6B" w:rsidRPr="004A02E2">
        <w:rPr>
          <w:rFonts w:ascii="Times New Roman" w:hAnsi="Times New Roman" w:cs="Times New Roman"/>
          <w:sz w:val="28"/>
          <w:szCs w:val="28"/>
        </w:rPr>
        <w:t>зубы</w:t>
      </w:r>
      <w:proofErr w:type="gramEnd"/>
      <w:r w:rsidR="00961A6B" w:rsidRPr="004A02E2">
        <w:rPr>
          <w:rFonts w:ascii="Times New Roman" w:hAnsi="Times New Roman" w:cs="Times New Roman"/>
          <w:sz w:val="28"/>
          <w:szCs w:val="28"/>
        </w:rPr>
        <w:t xml:space="preserve"> находящиеся в щели перелома, если перелом проходит через верхушку его корня или повреждает периодонт на большем его протяжении</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-при переломе корня зуба, находящегося в щели перелома;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ab/>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-продольные переломы корней зубов;</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-зубы с хроническими воспалительными процессами (гранулирующий, гранулематозный периодонтит), </w:t>
      </w:r>
      <w:proofErr w:type="gramStart"/>
      <w:r w:rsidR="00961A6B" w:rsidRPr="004A02E2">
        <w:rPr>
          <w:rFonts w:ascii="Times New Roman" w:hAnsi="Times New Roman" w:cs="Times New Roman"/>
          <w:sz w:val="28"/>
          <w:szCs w:val="28"/>
        </w:rPr>
        <w:t>находящихся</w:t>
      </w:r>
      <w:proofErr w:type="gramEnd"/>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в щели перелома или вблизи него.</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-временные (молочные) зубы, которые служат причиной повреждения</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прилежащих к их корням зачатков постоянных зубов;</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-в случаях рождения ребенка с прорезавшимися временными (молочными) зубами (обычно нижними резцами) которые подлежат удалению, так как препятствуют кормлению ребенка грудью (если их не удалось покрыть защитной пластинкой).</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Относительные показания к операции удаления зубов.</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lastRenderedPageBreak/>
        <w:t xml:space="preserve"> </w:t>
      </w:r>
      <w:r w:rsidR="00961A6B" w:rsidRPr="004A02E2">
        <w:rPr>
          <w:rFonts w:ascii="Times New Roman" w:hAnsi="Times New Roman" w:cs="Times New Roman"/>
          <w:sz w:val="28"/>
          <w:szCs w:val="28"/>
        </w:rPr>
        <w:t xml:space="preserve"> а) по </w:t>
      </w:r>
      <w:proofErr w:type="spellStart"/>
      <w:r w:rsidR="00961A6B" w:rsidRPr="004A02E2">
        <w:rPr>
          <w:rFonts w:ascii="Times New Roman" w:hAnsi="Times New Roman" w:cs="Times New Roman"/>
          <w:sz w:val="28"/>
          <w:szCs w:val="28"/>
        </w:rPr>
        <w:t>ортодонтическим</w:t>
      </w:r>
      <w:proofErr w:type="spellEnd"/>
      <w:r w:rsidR="00961A6B" w:rsidRPr="004A02E2">
        <w:rPr>
          <w:rFonts w:ascii="Times New Roman" w:hAnsi="Times New Roman" w:cs="Times New Roman"/>
          <w:sz w:val="28"/>
          <w:szCs w:val="28"/>
        </w:rPr>
        <w:t xml:space="preserve"> показаниям в тех случаях, когда приходится удалять зубы для создания места в зубном ряду, при </w:t>
      </w:r>
      <w:proofErr w:type="spellStart"/>
      <w:r w:rsidR="00961A6B" w:rsidRPr="004A02E2">
        <w:rPr>
          <w:rFonts w:ascii="Times New Roman" w:hAnsi="Times New Roman" w:cs="Times New Roman"/>
          <w:sz w:val="28"/>
          <w:szCs w:val="28"/>
        </w:rPr>
        <w:t>ортодонтическом</w:t>
      </w:r>
      <w:proofErr w:type="spellEnd"/>
      <w:r w:rsidR="00961A6B" w:rsidRPr="004A02E2">
        <w:rPr>
          <w:rFonts w:ascii="Times New Roman" w:hAnsi="Times New Roman" w:cs="Times New Roman"/>
          <w:sz w:val="28"/>
          <w:szCs w:val="28"/>
        </w:rPr>
        <w:t xml:space="preserve"> лечении (удалении 4\4 зубов при вестибулярном расположении 3\3 зубов)</w:t>
      </w:r>
      <w:proofErr w:type="gramStart"/>
      <w:r w:rsidR="00961A6B" w:rsidRPr="004A02E2">
        <w:rPr>
          <w:rFonts w:ascii="Times New Roman" w:hAnsi="Times New Roman" w:cs="Times New Roman"/>
          <w:sz w:val="28"/>
          <w:szCs w:val="28"/>
        </w:rPr>
        <w:t xml:space="preserve"> ;</w:t>
      </w:r>
      <w:proofErr w:type="gramEnd"/>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б) по ортопедическим показаниям при резко выраженном симптоме Попова-</w:t>
      </w:r>
      <w:proofErr w:type="spellStart"/>
      <w:r w:rsidR="00961A6B" w:rsidRPr="004A02E2">
        <w:rPr>
          <w:rFonts w:ascii="Times New Roman" w:hAnsi="Times New Roman" w:cs="Times New Roman"/>
          <w:sz w:val="28"/>
          <w:szCs w:val="28"/>
        </w:rPr>
        <w:t>Годона</w:t>
      </w:r>
      <w:proofErr w:type="spellEnd"/>
      <w:r w:rsidR="00961A6B" w:rsidRPr="004A02E2">
        <w:rPr>
          <w:rFonts w:ascii="Times New Roman" w:hAnsi="Times New Roman" w:cs="Times New Roman"/>
          <w:sz w:val="28"/>
          <w:szCs w:val="28"/>
        </w:rPr>
        <w:t xml:space="preserve"> (выстояние или конвергенция зубов) препятствующая протезированию.</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
    <w:p w:rsidR="00961A6B" w:rsidRPr="004A02E2" w:rsidRDefault="00AD4373" w:rsidP="00961A6B">
      <w:pPr>
        <w:spacing w:after="0" w:line="360" w:lineRule="auto"/>
        <w:ind w:left="-567" w:firstLine="709"/>
        <w:contextualSpacing/>
        <w:jc w:val="both"/>
        <w:outlineLvl w:val="0"/>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Противопоказания к удалению зубов</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Считается, что абсолютных противопоказаний нет. Однако</w:t>
      </w:r>
      <w:proofErr w:type="gramStart"/>
      <w:r w:rsidRPr="004A02E2">
        <w:rPr>
          <w:rFonts w:ascii="Times New Roman" w:hAnsi="Times New Roman" w:cs="Times New Roman"/>
          <w:sz w:val="28"/>
          <w:szCs w:val="28"/>
        </w:rPr>
        <w:t>,</w:t>
      </w:r>
      <w:proofErr w:type="gramEnd"/>
      <w:r w:rsidRPr="004A02E2">
        <w:rPr>
          <w:rFonts w:ascii="Times New Roman" w:hAnsi="Times New Roman" w:cs="Times New Roman"/>
          <w:sz w:val="28"/>
          <w:szCs w:val="28"/>
        </w:rPr>
        <w:t xml:space="preserve"> зубы не удаляют даже при наличии абсолютных показаний </w:t>
      </w:r>
      <w:proofErr w:type="spellStart"/>
      <w:r w:rsidRPr="004A02E2">
        <w:rPr>
          <w:rFonts w:ascii="Times New Roman" w:hAnsi="Times New Roman" w:cs="Times New Roman"/>
          <w:sz w:val="28"/>
          <w:szCs w:val="28"/>
        </w:rPr>
        <w:t>агонирующим</w:t>
      </w:r>
      <w:proofErr w:type="spellEnd"/>
      <w:r w:rsidRPr="004A02E2">
        <w:rPr>
          <w:rFonts w:ascii="Times New Roman" w:hAnsi="Times New Roman" w:cs="Times New Roman"/>
          <w:sz w:val="28"/>
          <w:szCs w:val="28"/>
        </w:rPr>
        <w:t xml:space="preserve"> больным. Не удаляют (в виде отдельной операции) подвижный или разрушенный</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зуб,</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находящийся в злокачественной опухоли -</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только вместе с удалением опухоли.</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Практически все</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противопоказания являются относительными (временными)</w:t>
      </w:r>
      <w:proofErr w:type="gramStart"/>
      <w:r w:rsidRPr="004A02E2">
        <w:rPr>
          <w:rFonts w:ascii="Times New Roman" w:hAnsi="Times New Roman" w:cs="Times New Roman"/>
          <w:sz w:val="28"/>
          <w:szCs w:val="28"/>
        </w:rPr>
        <w:t>,т</w:t>
      </w:r>
      <w:proofErr w:type="gramEnd"/>
      <w:r w:rsidRPr="004A02E2">
        <w:rPr>
          <w:rFonts w:ascii="Times New Roman" w:hAnsi="Times New Roman" w:cs="Times New Roman"/>
          <w:sz w:val="28"/>
          <w:szCs w:val="28"/>
        </w:rPr>
        <w:t>ак как при некоторых заболеваниях и физиологических состояниях после обследования и подготовки больного операцию удаления можно произвести в условиях</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xml:space="preserve"> поликлиники или стационара, по профилю основного заболевания.</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Относительные противопоказания </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-сердечно </w:t>
      </w:r>
      <w:proofErr w:type="gramStart"/>
      <w:r w:rsidR="00961A6B" w:rsidRPr="004A02E2">
        <w:rPr>
          <w:rFonts w:ascii="Times New Roman" w:hAnsi="Times New Roman" w:cs="Times New Roman"/>
          <w:sz w:val="28"/>
          <w:szCs w:val="28"/>
        </w:rPr>
        <w:t>-с</w:t>
      </w:r>
      <w:proofErr w:type="gramEnd"/>
      <w:r w:rsidR="00961A6B" w:rsidRPr="004A02E2">
        <w:rPr>
          <w:rFonts w:ascii="Times New Roman" w:hAnsi="Times New Roman" w:cs="Times New Roman"/>
          <w:sz w:val="28"/>
          <w:szCs w:val="28"/>
        </w:rPr>
        <w:t>осудистые заболевания (гипертоническая болезнь в период криза, ишемическая болезнь сердца с частыми приступами</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стенокардии покоя, мерцательная</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аритмия, пароксизмальная</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тахикардия, </w:t>
      </w:r>
      <w:proofErr w:type="spellStart"/>
      <w:r w:rsidR="00961A6B" w:rsidRPr="004A02E2">
        <w:rPr>
          <w:rFonts w:ascii="Times New Roman" w:hAnsi="Times New Roman" w:cs="Times New Roman"/>
          <w:sz w:val="28"/>
          <w:szCs w:val="28"/>
        </w:rPr>
        <w:t>прединфарктное</w:t>
      </w:r>
      <w:proofErr w:type="spellEnd"/>
      <w:r w:rsidR="00961A6B" w:rsidRPr="004A02E2">
        <w:rPr>
          <w:rFonts w:ascii="Times New Roman" w:hAnsi="Times New Roman" w:cs="Times New Roman"/>
          <w:sz w:val="28"/>
          <w:szCs w:val="28"/>
        </w:rPr>
        <w:t xml:space="preserve"> состояние, первые 3-6 месяцев после инфаркта миокарда, ревматизм, асептический эндокардит в период обострения, выраженная</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декомпенсация сердечной деятельности и др.) ; </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-острые заболевания почек (</w:t>
      </w:r>
      <w:proofErr w:type="gramStart"/>
      <w:r w:rsidR="00961A6B" w:rsidRPr="004A02E2">
        <w:rPr>
          <w:rFonts w:ascii="Times New Roman" w:hAnsi="Times New Roman" w:cs="Times New Roman"/>
          <w:sz w:val="28"/>
          <w:szCs w:val="28"/>
        </w:rPr>
        <w:t>острый</w:t>
      </w:r>
      <w:proofErr w:type="gramEnd"/>
      <w:r w:rsidR="00961A6B" w:rsidRPr="004A02E2">
        <w:rPr>
          <w:rFonts w:ascii="Times New Roman" w:hAnsi="Times New Roman" w:cs="Times New Roman"/>
          <w:sz w:val="28"/>
          <w:szCs w:val="28"/>
        </w:rPr>
        <w:t xml:space="preserve"> </w:t>
      </w:r>
      <w:proofErr w:type="spellStart"/>
      <w:r w:rsidR="00961A6B" w:rsidRPr="004A02E2">
        <w:rPr>
          <w:rFonts w:ascii="Times New Roman" w:hAnsi="Times New Roman" w:cs="Times New Roman"/>
          <w:sz w:val="28"/>
          <w:szCs w:val="28"/>
        </w:rPr>
        <w:t>гломерулонефрит</w:t>
      </w:r>
      <w:proofErr w:type="spellEnd"/>
      <w:r w:rsidR="00961A6B" w:rsidRPr="004A02E2">
        <w:rPr>
          <w:rFonts w:ascii="Times New Roman" w:hAnsi="Times New Roman" w:cs="Times New Roman"/>
          <w:sz w:val="28"/>
          <w:szCs w:val="28"/>
        </w:rPr>
        <w:t>, почечная недостаточность);</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-острые заболевания поджелудочной железы (острый панкреатит, </w:t>
      </w:r>
      <w:proofErr w:type="spellStart"/>
      <w:r w:rsidR="00961A6B" w:rsidRPr="004A02E2">
        <w:rPr>
          <w:rFonts w:ascii="Times New Roman" w:hAnsi="Times New Roman" w:cs="Times New Roman"/>
          <w:sz w:val="28"/>
          <w:szCs w:val="28"/>
        </w:rPr>
        <w:t>гипер</w:t>
      </w:r>
      <w:proofErr w:type="spellEnd"/>
      <w:r w:rsidR="00961A6B" w:rsidRPr="004A02E2">
        <w:rPr>
          <w:rFonts w:ascii="Times New Roman" w:hAnsi="Times New Roman" w:cs="Times New Roman"/>
          <w:sz w:val="28"/>
          <w:szCs w:val="28"/>
        </w:rPr>
        <w:t xml:space="preserve">- и </w:t>
      </w:r>
      <w:proofErr w:type="gramStart"/>
      <w:r w:rsidR="00961A6B" w:rsidRPr="004A02E2">
        <w:rPr>
          <w:rFonts w:ascii="Times New Roman" w:hAnsi="Times New Roman" w:cs="Times New Roman"/>
          <w:sz w:val="28"/>
          <w:szCs w:val="28"/>
        </w:rPr>
        <w:t>гипогликемическая</w:t>
      </w:r>
      <w:proofErr w:type="gramEnd"/>
      <w:r w:rsidR="00961A6B" w:rsidRPr="004A02E2">
        <w:rPr>
          <w:rFonts w:ascii="Times New Roman" w:hAnsi="Times New Roman" w:cs="Times New Roman"/>
          <w:sz w:val="28"/>
          <w:szCs w:val="28"/>
        </w:rPr>
        <w:t xml:space="preserve"> кома);</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-инфекционный гепатит (острый и в стадии обострении);</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lastRenderedPageBreak/>
        <w:t xml:space="preserve">         </w:t>
      </w:r>
      <w:r w:rsidR="00961A6B" w:rsidRPr="004A02E2">
        <w:rPr>
          <w:rFonts w:ascii="Times New Roman" w:hAnsi="Times New Roman" w:cs="Times New Roman"/>
          <w:sz w:val="28"/>
          <w:szCs w:val="28"/>
        </w:rPr>
        <w:t xml:space="preserve">-заболевание крови (лейкоз, </w:t>
      </w:r>
      <w:proofErr w:type="spellStart"/>
      <w:r w:rsidR="00961A6B" w:rsidRPr="004A02E2">
        <w:rPr>
          <w:rFonts w:ascii="Times New Roman" w:hAnsi="Times New Roman" w:cs="Times New Roman"/>
          <w:sz w:val="28"/>
          <w:szCs w:val="28"/>
        </w:rPr>
        <w:t>агранулоцитоз</w:t>
      </w:r>
      <w:proofErr w:type="spellEnd"/>
      <w:r w:rsidR="00961A6B" w:rsidRPr="004A02E2">
        <w:rPr>
          <w:rFonts w:ascii="Times New Roman" w:hAnsi="Times New Roman" w:cs="Times New Roman"/>
          <w:sz w:val="28"/>
          <w:szCs w:val="28"/>
        </w:rPr>
        <w:t xml:space="preserve">, </w:t>
      </w:r>
      <w:proofErr w:type="spellStart"/>
      <w:r w:rsidR="00961A6B" w:rsidRPr="004A02E2">
        <w:rPr>
          <w:rFonts w:ascii="Times New Roman" w:hAnsi="Times New Roman" w:cs="Times New Roman"/>
          <w:sz w:val="28"/>
          <w:szCs w:val="28"/>
        </w:rPr>
        <w:t>гемморагические</w:t>
      </w:r>
      <w:proofErr w:type="spellEnd"/>
      <w:r w:rsidR="00961A6B" w:rsidRPr="004A02E2">
        <w:rPr>
          <w:rFonts w:ascii="Times New Roman" w:hAnsi="Times New Roman" w:cs="Times New Roman"/>
          <w:sz w:val="28"/>
          <w:szCs w:val="28"/>
        </w:rPr>
        <w:t xml:space="preserve"> диатезы - гемофилия, тромбоцитопения, и другие</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состояния протекающие с геморрагическими симптомами);</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гиповитаминозы (С-</w:t>
      </w:r>
      <w:proofErr w:type="spellStart"/>
      <w:r w:rsidR="00961A6B" w:rsidRPr="004A02E2">
        <w:rPr>
          <w:rFonts w:ascii="Times New Roman" w:hAnsi="Times New Roman" w:cs="Times New Roman"/>
          <w:sz w:val="28"/>
          <w:szCs w:val="28"/>
        </w:rPr>
        <w:t>авитоминоз</w:t>
      </w:r>
      <w:proofErr w:type="spellEnd"/>
      <w:r w:rsidR="00961A6B" w:rsidRPr="004A02E2">
        <w:rPr>
          <w:rFonts w:ascii="Times New Roman" w:hAnsi="Times New Roman" w:cs="Times New Roman"/>
          <w:sz w:val="28"/>
          <w:szCs w:val="28"/>
        </w:rPr>
        <w:t xml:space="preserve">); </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острые заболевания дыхательных путей (грипп, ОРЗ, бронхиты, пневмония);</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острые инфекционные заболевания (дифтерия, коклюш, корь, скарлатина, и другие</w:t>
      </w:r>
      <w:proofErr w:type="gramStart"/>
      <w:r w:rsidR="00961A6B" w:rsidRPr="004A02E2">
        <w:rPr>
          <w:rFonts w:ascii="Times New Roman" w:hAnsi="Times New Roman" w:cs="Times New Roman"/>
          <w:sz w:val="28"/>
          <w:szCs w:val="28"/>
        </w:rPr>
        <w:t xml:space="preserve"> )</w:t>
      </w:r>
      <w:proofErr w:type="gramEnd"/>
      <w:r w:rsidR="00961A6B" w:rsidRPr="004A02E2">
        <w:rPr>
          <w:rFonts w:ascii="Times New Roman" w:hAnsi="Times New Roman" w:cs="Times New Roman"/>
          <w:sz w:val="28"/>
          <w:szCs w:val="28"/>
        </w:rPr>
        <w:t>;</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острые заболевания центральной нервной систем (менингит, энцефалит, острые нарушения мозгового кровообращения </w:t>
      </w:r>
      <w:proofErr w:type="gramStart"/>
      <w:r w:rsidR="00961A6B" w:rsidRPr="004A02E2">
        <w:rPr>
          <w:rFonts w:ascii="Times New Roman" w:hAnsi="Times New Roman" w:cs="Times New Roman"/>
          <w:sz w:val="28"/>
          <w:szCs w:val="28"/>
        </w:rPr>
        <w:t>-и</w:t>
      </w:r>
      <w:proofErr w:type="gramEnd"/>
      <w:r w:rsidR="00961A6B" w:rsidRPr="004A02E2">
        <w:rPr>
          <w:rFonts w:ascii="Times New Roman" w:hAnsi="Times New Roman" w:cs="Times New Roman"/>
          <w:sz w:val="28"/>
          <w:szCs w:val="28"/>
        </w:rPr>
        <w:t>нсульт);</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психические</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заболевания</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в период обострения (эпилепсия, шизофрения,</w:t>
      </w:r>
      <w:r w:rsidRPr="004A02E2">
        <w:rPr>
          <w:rFonts w:ascii="Times New Roman" w:hAnsi="Times New Roman" w:cs="Times New Roman"/>
          <w:sz w:val="28"/>
          <w:szCs w:val="28"/>
        </w:rPr>
        <w:t xml:space="preserve"> </w:t>
      </w:r>
      <w:proofErr w:type="spellStart"/>
      <w:r w:rsidR="00961A6B" w:rsidRPr="004A02E2">
        <w:rPr>
          <w:rFonts w:ascii="Times New Roman" w:hAnsi="Times New Roman" w:cs="Times New Roman"/>
          <w:sz w:val="28"/>
          <w:szCs w:val="28"/>
        </w:rPr>
        <w:t>маниокально</w:t>
      </w:r>
      <w:proofErr w:type="spellEnd"/>
      <w:r w:rsidR="00961A6B" w:rsidRPr="004A02E2">
        <w:rPr>
          <w:rFonts w:ascii="Times New Roman" w:hAnsi="Times New Roman" w:cs="Times New Roman"/>
          <w:sz w:val="28"/>
          <w:szCs w:val="28"/>
        </w:rPr>
        <w:t>-депрессивный психоз и др.);</w:t>
      </w:r>
      <w:r w:rsidRPr="004A02E2">
        <w:rPr>
          <w:rFonts w:ascii="Times New Roman" w:hAnsi="Times New Roman" w:cs="Times New Roman"/>
          <w:sz w:val="28"/>
          <w:szCs w:val="28"/>
        </w:rPr>
        <w:t xml:space="preserve">  </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-беременность (1-2 и 8-9 месяцы) из-за опасности выкидыша или преждевременных родов;</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-острая лучевая болезнь в период разгара;</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-лучевая терапия, проводимая по поводу опухолей челюстно-лицевой локализации;</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-острые воспалительные заболевания слизистой оболочки полости рта</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и зева (стоматиты, гингивиты, ангины);</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поражение СОПР при инфекционных заболеваниях (ВИЧ, специфических воспалительных процессах, грибковой инфекции);</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-временные (молочные) зубы у взрослых людей при отсутствии смены постоянными зубами. </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зубы в зоне опухолей, зубы в зоне сосудистых </w:t>
      </w:r>
      <w:proofErr w:type="spellStart"/>
      <w:r w:rsidR="00961A6B" w:rsidRPr="004A02E2">
        <w:rPr>
          <w:rFonts w:ascii="Times New Roman" w:hAnsi="Times New Roman" w:cs="Times New Roman"/>
          <w:sz w:val="28"/>
          <w:szCs w:val="28"/>
        </w:rPr>
        <w:t>мальформаций</w:t>
      </w:r>
      <w:proofErr w:type="spellEnd"/>
      <w:r w:rsidR="00961A6B" w:rsidRPr="004A02E2">
        <w:rPr>
          <w:rFonts w:ascii="Times New Roman" w:hAnsi="Times New Roman" w:cs="Times New Roman"/>
          <w:sz w:val="28"/>
          <w:szCs w:val="28"/>
        </w:rPr>
        <w:t>.</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u w:val="single"/>
        </w:rPr>
      </w:pPr>
      <w:r w:rsidRPr="004A02E2">
        <w:rPr>
          <w:rFonts w:ascii="Times New Roman" w:hAnsi="Times New Roman" w:cs="Times New Roman"/>
          <w:sz w:val="28"/>
          <w:szCs w:val="28"/>
          <w:u w:val="single"/>
        </w:rPr>
        <w:t>Инструменты для удаления зубов.</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Для удаления зубов используют анатомические</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разнообразные щипцы и</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элеваторы</w:t>
      </w:r>
      <w:proofErr w:type="gramStart"/>
      <w:r w:rsidR="00961A6B" w:rsidRPr="004A02E2">
        <w:rPr>
          <w:rFonts w:ascii="Times New Roman" w:hAnsi="Times New Roman" w:cs="Times New Roman"/>
          <w:sz w:val="28"/>
          <w:szCs w:val="28"/>
        </w:rPr>
        <w:t xml:space="preserve"> .</w:t>
      </w:r>
      <w:proofErr w:type="gramEnd"/>
      <w:r w:rsidR="00961A6B" w:rsidRPr="004A02E2">
        <w:rPr>
          <w:rFonts w:ascii="Times New Roman" w:hAnsi="Times New Roman" w:cs="Times New Roman"/>
          <w:sz w:val="28"/>
          <w:szCs w:val="28"/>
        </w:rPr>
        <w:t>Строение щипцов зависит от анатомического строения зубов для удаления ,которых они предназначены.</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В щипцах различают:</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lastRenderedPageBreak/>
        <w:t xml:space="preserve">        </w:t>
      </w:r>
      <w:r w:rsidR="00961A6B" w:rsidRPr="004A02E2">
        <w:rPr>
          <w:rFonts w:ascii="Times New Roman" w:hAnsi="Times New Roman" w:cs="Times New Roman"/>
          <w:sz w:val="28"/>
          <w:szCs w:val="28"/>
        </w:rPr>
        <w:t xml:space="preserve"> 1,щечки - часть щипцов, которые служат для захвата коронок зубов или корней, т.е. обеспечивают фиксацию щипцов на зубе. Строение щечек определяет назначение щипцов. На щечках всех видов щипцов имеются продолговатые нарезки,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roofErr w:type="gramStart"/>
      <w:r w:rsidRPr="004A02E2">
        <w:rPr>
          <w:rFonts w:ascii="Times New Roman" w:hAnsi="Times New Roman" w:cs="Times New Roman"/>
          <w:sz w:val="28"/>
          <w:szCs w:val="28"/>
        </w:rPr>
        <w:t>обеспечивающие</w:t>
      </w:r>
      <w:proofErr w:type="gramEnd"/>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минимальное скольжение щипцов на зубе при их смыкании;</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xml:space="preserve"> </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2. ручки (</w:t>
      </w:r>
      <w:proofErr w:type="spellStart"/>
      <w:r w:rsidR="00961A6B" w:rsidRPr="004A02E2">
        <w:rPr>
          <w:rFonts w:ascii="Times New Roman" w:hAnsi="Times New Roman" w:cs="Times New Roman"/>
          <w:sz w:val="28"/>
          <w:szCs w:val="28"/>
        </w:rPr>
        <w:t>бранши</w:t>
      </w:r>
      <w:proofErr w:type="spellEnd"/>
      <w:r w:rsidR="00961A6B" w:rsidRPr="004A02E2">
        <w:rPr>
          <w:rFonts w:ascii="Times New Roman" w:hAnsi="Times New Roman" w:cs="Times New Roman"/>
          <w:sz w:val="28"/>
          <w:szCs w:val="28"/>
        </w:rPr>
        <w:t xml:space="preserve">, рукоятки) </w:t>
      </w:r>
      <w:proofErr w:type="gramStart"/>
      <w:r w:rsidR="00961A6B" w:rsidRPr="004A02E2">
        <w:rPr>
          <w:rFonts w:ascii="Times New Roman" w:hAnsi="Times New Roman" w:cs="Times New Roman"/>
          <w:sz w:val="28"/>
          <w:szCs w:val="28"/>
        </w:rPr>
        <w:t>-у</w:t>
      </w:r>
      <w:proofErr w:type="gramEnd"/>
      <w:r w:rsidR="00961A6B" w:rsidRPr="004A02E2">
        <w:rPr>
          <w:rFonts w:ascii="Times New Roman" w:hAnsi="Times New Roman" w:cs="Times New Roman"/>
          <w:sz w:val="28"/>
          <w:szCs w:val="28"/>
        </w:rPr>
        <w:t xml:space="preserve">частки за которые врач фиксирует щипцы в руках, </w:t>
      </w:r>
      <w:proofErr w:type="spellStart"/>
      <w:r w:rsidR="00961A6B" w:rsidRPr="004A02E2">
        <w:rPr>
          <w:rFonts w:ascii="Times New Roman" w:hAnsi="Times New Roman" w:cs="Times New Roman"/>
          <w:sz w:val="28"/>
          <w:szCs w:val="28"/>
        </w:rPr>
        <w:t>т.е..место</w:t>
      </w:r>
      <w:proofErr w:type="spellEnd"/>
      <w:r w:rsidR="00961A6B" w:rsidRPr="004A02E2">
        <w:rPr>
          <w:rFonts w:ascii="Times New Roman" w:hAnsi="Times New Roman" w:cs="Times New Roman"/>
          <w:sz w:val="28"/>
          <w:szCs w:val="28"/>
        </w:rPr>
        <w:t xml:space="preserve"> приложения усилий врача. Они имеют длину до 15-20 см. имеют насечки для лучшей фиксации щипцов в руке;</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3.замок-участок, соединяющий обе половины щипцов.</w:t>
      </w:r>
    </w:p>
    <w:p w:rsidR="00961A6B" w:rsidRPr="004A02E2" w:rsidRDefault="00AD4373" w:rsidP="00961A6B">
      <w:pPr>
        <w:spacing w:after="0" w:line="360" w:lineRule="auto"/>
        <w:ind w:left="-567" w:firstLine="709"/>
        <w:contextualSpacing/>
        <w:jc w:val="both"/>
        <w:outlineLvl w:val="0"/>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Элеваторы</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Различают прямой, угловой и </w:t>
      </w:r>
      <w:proofErr w:type="spellStart"/>
      <w:r w:rsidR="00961A6B" w:rsidRPr="004A02E2">
        <w:rPr>
          <w:rFonts w:ascii="Times New Roman" w:hAnsi="Times New Roman" w:cs="Times New Roman"/>
          <w:sz w:val="28"/>
          <w:szCs w:val="28"/>
        </w:rPr>
        <w:t>штыковидный</w:t>
      </w:r>
      <w:proofErr w:type="spellEnd"/>
      <w:r w:rsidR="00961A6B" w:rsidRPr="004A02E2">
        <w:rPr>
          <w:rFonts w:ascii="Times New Roman" w:hAnsi="Times New Roman" w:cs="Times New Roman"/>
          <w:sz w:val="28"/>
          <w:szCs w:val="28"/>
        </w:rPr>
        <w:t xml:space="preserve"> элеватор. Элеватор любой конструкции состоит из рабочей части-щечки, соединительной част</w:t>
      </w:r>
      <w:proofErr w:type="gramStart"/>
      <w:r w:rsidR="00961A6B" w:rsidRPr="004A02E2">
        <w:rPr>
          <w:rFonts w:ascii="Times New Roman" w:hAnsi="Times New Roman" w:cs="Times New Roman"/>
          <w:sz w:val="28"/>
          <w:szCs w:val="28"/>
        </w:rPr>
        <w:t>и(</w:t>
      </w:r>
      <w:proofErr w:type="gramEnd"/>
      <w:r w:rsidR="00961A6B" w:rsidRPr="004A02E2">
        <w:rPr>
          <w:rFonts w:ascii="Times New Roman" w:hAnsi="Times New Roman" w:cs="Times New Roman"/>
          <w:sz w:val="28"/>
          <w:szCs w:val="28"/>
        </w:rPr>
        <w:t>стержня) и ручки.</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Прямой (универсальный) элеватор. Рабочая часть у него с одной стороны выпуклая (полукруглая), а с другой </w:t>
      </w:r>
      <w:proofErr w:type="gramStart"/>
      <w:r w:rsidR="00961A6B" w:rsidRPr="004A02E2">
        <w:rPr>
          <w:rFonts w:ascii="Times New Roman" w:hAnsi="Times New Roman" w:cs="Times New Roman"/>
          <w:sz w:val="28"/>
          <w:szCs w:val="28"/>
        </w:rPr>
        <w:t>-в</w:t>
      </w:r>
      <w:proofErr w:type="gramEnd"/>
      <w:r w:rsidR="00961A6B" w:rsidRPr="004A02E2">
        <w:rPr>
          <w:rFonts w:ascii="Times New Roman" w:hAnsi="Times New Roman" w:cs="Times New Roman"/>
          <w:sz w:val="28"/>
          <w:szCs w:val="28"/>
        </w:rPr>
        <w:t>ыгнутая (имеет -</w:t>
      </w:r>
      <w:proofErr w:type="spellStart"/>
      <w:r w:rsidR="00961A6B" w:rsidRPr="004A02E2">
        <w:rPr>
          <w:rFonts w:ascii="Times New Roman" w:hAnsi="Times New Roman" w:cs="Times New Roman"/>
          <w:sz w:val="28"/>
          <w:szCs w:val="28"/>
        </w:rPr>
        <w:t>желобоватую</w:t>
      </w:r>
      <w:proofErr w:type="spellEnd"/>
      <w:r w:rsidR="00961A6B" w:rsidRPr="004A02E2">
        <w:rPr>
          <w:rFonts w:ascii="Times New Roman" w:hAnsi="Times New Roman" w:cs="Times New Roman"/>
          <w:sz w:val="28"/>
          <w:szCs w:val="28"/>
        </w:rPr>
        <w:t xml:space="preserve"> форму).Конец рабочей части источник и закруглен и заострен с одной из сторон.</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Рабочая часть прямого элеватора может иметь копьевидную </w:t>
      </w:r>
      <w:proofErr w:type="gramStart"/>
      <w:r w:rsidR="00961A6B" w:rsidRPr="004A02E2">
        <w:rPr>
          <w:rFonts w:ascii="Times New Roman" w:hAnsi="Times New Roman" w:cs="Times New Roman"/>
          <w:sz w:val="28"/>
          <w:szCs w:val="28"/>
        </w:rPr>
        <w:t>форму</w:t>
      </w:r>
      <w:proofErr w:type="gramEnd"/>
      <w:r w:rsidR="00961A6B" w:rsidRPr="004A02E2">
        <w:rPr>
          <w:rFonts w:ascii="Times New Roman" w:hAnsi="Times New Roman" w:cs="Times New Roman"/>
          <w:sz w:val="28"/>
          <w:szCs w:val="28"/>
        </w:rPr>
        <w:t xml:space="preserve"> и такие элеваторы называются копьевидными. Такая форма рабочей части применяется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в элеваторе </w:t>
      </w:r>
      <w:proofErr w:type="spellStart"/>
      <w:r w:rsidRPr="004A02E2">
        <w:rPr>
          <w:rFonts w:ascii="Times New Roman" w:hAnsi="Times New Roman" w:cs="Times New Roman"/>
          <w:sz w:val="28"/>
          <w:szCs w:val="28"/>
        </w:rPr>
        <w:t>Леклюза</w:t>
      </w:r>
      <w:proofErr w:type="spellEnd"/>
      <w:r w:rsidRPr="004A02E2">
        <w:rPr>
          <w:rFonts w:ascii="Times New Roman" w:hAnsi="Times New Roman" w:cs="Times New Roman"/>
          <w:sz w:val="28"/>
          <w:szCs w:val="28"/>
        </w:rPr>
        <w:t xml:space="preserve">, </w:t>
      </w:r>
      <w:proofErr w:type="gramStart"/>
      <w:r w:rsidRPr="004A02E2">
        <w:rPr>
          <w:rFonts w:ascii="Times New Roman" w:hAnsi="Times New Roman" w:cs="Times New Roman"/>
          <w:sz w:val="28"/>
          <w:szCs w:val="28"/>
        </w:rPr>
        <w:t>однако</w:t>
      </w:r>
      <w:proofErr w:type="gramEnd"/>
      <w:r w:rsidRPr="004A02E2">
        <w:rPr>
          <w:rFonts w:ascii="Times New Roman" w:hAnsi="Times New Roman" w:cs="Times New Roman"/>
          <w:sz w:val="28"/>
          <w:szCs w:val="28"/>
        </w:rPr>
        <w:t xml:space="preserve"> они в настоящее время почти не применяются.</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xml:space="preserve">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Угловой элеватор. Рабочая часть изогнута по ребру и расположена под углом около 120градусов к продольной оси элеватора. Одна поверхность элеватора выпуклая, другая </w:t>
      </w:r>
      <w:proofErr w:type="gramStart"/>
      <w:r w:rsidRPr="004A02E2">
        <w:rPr>
          <w:rFonts w:ascii="Times New Roman" w:hAnsi="Times New Roman" w:cs="Times New Roman"/>
          <w:sz w:val="28"/>
          <w:szCs w:val="28"/>
        </w:rPr>
        <w:t>-с</w:t>
      </w:r>
      <w:proofErr w:type="gramEnd"/>
      <w:r w:rsidRPr="004A02E2">
        <w:rPr>
          <w:rFonts w:ascii="Times New Roman" w:hAnsi="Times New Roman" w:cs="Times New Roman"/>
          <w:sz w:val="28"/>
          <w:szCs w:val="28"/>
        </w:rPr>
        <w:t>легка вогнутая с продольными насечками. Конец рабочей части источник, закруглен и заострен и может иметь зазубрины. Вогнутая поверхность щечки элеватора может быть обращена влево - левосторонний, или вправо - правосторонний элеватор.</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p>
    <w:p w:rsidR="00961A6B" w:rsidRPr="004A02E2" w:rsidRDefault="00AD4373" w:rsidP="00961A6B">
      <w:pPr>
        <w:spacing w:after="0" w:line="360" w:lineRule="auto"/>
        <w:ind w:left="-567" w:firstLine="709"/>
        <w:contextualSpacing/>
        <w:jc w:val="both"/>
        <w:outlineLvl w:val="0"/>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Положение врача и больного при удалении зубов</w:t>
      </w:r>
    </w:p>
    <w:p w:rsidR="00961A6B" w:rsidRPr="004A02E2" w:rsidRDefault="00961A6B" w:rsidP="00961A6B">
      <w:pPr>
        <w:spacing w:after="0" w:line="360" w:lineRule="auto"/>
        <w:ind w:left="-567" w:firstLine="709"/>
        <w:contextualSpacing/>
        <w:jc w:val="both"/>
        <w:outlineLvl w:val="0"/>
        <w:rPr>
          <w:rFonts w:ascii="Times New Roman" w:hAnsi="Times New Roman" w:cs="Times New Roman"/>
          <w:sz w:val="28"/>
          <w:szCs w:val="28"/>
        </w:rPr>
      </w:pP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lastRenderedPageBreak/>
        <w:t xml:space="preserve">        </w:t>
      </w:r>
      <w:r w:rsidR="00961A6B" w:rsidRPr="004A02E2">
        <w:rPr>
          <w:rFonts w:ascii="Times New Roman" w:hAnsi="Times New Roman" w:cs="Times New Roman"/>
          <w:sz w:val="28"/>
          <w:szCs w:val="28"/>
        </w:rPr>
        <w:t xml:space="preserve"> Для успешного проведения операции удаления зубов большое значение имеет правильное положение врача и больного так, как создает наиболее благоприятные условия обзора операционного поля, фиксации челюстей и др.</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Для удаления верхних зубов больного усаживают в стоматологическое кресло со слегка запрокинутой головой. Кресло поднимается на такую высоту, чтобы удаляемый зуб находился приблизительно на уровне плечевого сустава больного. Врач при этом находится справа и спереди от больного.</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При удалении нижних зубов кресло опускается как можно ниже, так, чтобы нижняя челюсть больного находилась на уровне локтевого сустава опущенной руки врача. Кресло и подголовник перемещаются так, чтобы туловище и голова больного находились в вертикальном</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положении.</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roofErr w:type="gramStart"/>
      <w:r w:rsidRPr="004A02E2">
        <w:rPr>
          <w:rFonts w:ascii="Times New Roman" w:hAnsi="Times New Roman" w:cs="Times New Roman"/>
          <w:sz w:val="28"/>
          <w:szCs w:val="28"/>
        </w:rPr>
        <w:t>Удаляя нижние правые большие и</w:t>
      </w:r>
      <w:proofErr w:type="gramEnd"/>
      <w:r w:rsidRPr="004A02E2">
        <w:rPr>
          <w:rFonts w:ascii="Times New Roman" w:hAnsi="Times New Roman" w:cs="Times New Roman"/>
          <w:sz w:val="28"/>
          <w:szCs w:val="28"/>
        </w:rPr>
        <w:t xml:space="preserve"> малые коренные зубы, врач находится справа</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и несколько сзади от больного, при этом левая рука как бы охватывает голову больного и фиксирует нижнюю челюсть.</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При удалении нижних фронтальных зубов, больших и малых коренных зубов врач находится справа и несколько спереди от больного.</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Операция удаления зуба: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Операцию</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удаления зуба начинают с отделения круговой связки от шейки зуба, после того, как у больного в результате анестезии</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исчезнут болевые ощущения. Отделить десну можно с помощью прямого элеватора или гладилки. Когда удаляемые зубы сильно разрушены, то необходимо отделить десну от края альвеолы. Это облегчает наложение щипцов и предотвращает разрывы слизистой оболочки при извлечении зуба.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Наложение щипцов. Держа щипцы в руке одним из ранее названных способов, раскрывают щечки и накладывают их на зуб или корень так, чтобы одна из щечек располагалась с язычной (небной)</w:t>
      </w:r>
      <w:proofErr w:type="gramStart"/>
      <w:r w:rsidRPr="004A02E2">
        <w:rPr>
          <w:rFonts w:ascii="Times New Roman" w:hAnsi="Times New Roman" w:cs="Times New Roman"/>
          <w:sz w:val="28"/>
          <w:szCs w:val="28"/>
        </w:rPr>
        <w:t xml:space="preserve"> ,</w:t>
      </w:r>
      <w:proofErr w:type="gramEnd"/>
      <w:r w:rsidRPr="004A02E2">
        <w:rPr>
          <w:rFonts w:ascii="Times New Roman" w:hAnsi="Times New Roman" w:cs="Times New Roman"/>
          <w:sz w:val="28"/>
          <w:szCs w:val="28"/>
        </w:rPr>
        <w:t xml:space="preserve"> а другая с вестибулярной (щечной) стороны зуба. Ось щипцов должна совпадать с осью зуба. Несовпадение оси щипцов и зуба может привести к перелому коронки или корня удаляемого зуба или травме соседнего зуба</w:t>
      </w:r>
      <w:proofErr w:type="gramStart"/>
      <w:r w:rsidRPr="004A02E2">
        <w:rPr>
          <w:rFonts w:ascii="Times New Roman" w:hAnsi="Times New Roman" w:cs="Times New Roman"/>
          <w:sz w:val="28"/>
          <w:szCs w:val="28"/>
        </w:rPr>
        <w:t xml:space="preserve">. </w:t>
      </w:r>
      <w:proofErr w:type="gramEnd"/>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lastRenderedPageBreak/>
        <w:t xml:space="preserve">      </w:t>
      </w:r>
      <w:r w:rsidR="00961A6B" w:rsidRPr="004A02E2">
        <w:rPr>
          <w:rFonts w:ascii="Times New Roman" w:hAnsi="Times New Roman" w:cs="Times New Roman"/>
          <w:sz w:val="28"/>
          <w:szCs w:val="28"/>
        </w:rPr>
        <w:t>.Продвижение щипцов. Продвижение</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щечек щипцов под десну до ощущения плотного охвата зуба осуществляется давлением руки на щипцы. Если коронка зуба разрушена, то щечки щипцов продвигают так, чтобы они обхватили края стенки лунки, которые при удалении обламываются. Это позволяет избежать соскальзывания щипцов.</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Фиксация (смыкание) щипцов. Первые два приема осуществляются при не полностью сомкнутых щечках щипцов. Для плотной фиксации щечек щипцов на коронке или корне удаляемого зуба</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рукоятки плотно сжимают так, чтобы зуб и щипцы представляли одно целое. Приложение чрезмерной силы может привести к разрушению коронки или корня удаляемого зуба.</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proofErr w:type="spellStart"/>
      <w:r w:rsidR="00961A6B" w:rsidRPr="004A02E2">
        <w:rPr>
          <w:rFonts w:ascii="Times New Roman" w:hAnsi="Times New Roman" w:cs="Times New Roman"/>
          <w:sz w:val="28"/>
          <w:szCs w:val="28"/>
        </w:rPr>
        <w:t>Люксация</w:t>
      </w:r>
      <w:proofErr w:type="spellEnd"/>
      <w:r w:rsidR="00961A6B" w:rsidRPr="004A02E2">
        <w:rPr>
          <w:rFonts w:ascii="Times New Roman" w:hAnsi="Times New Roman" w:cs="Times New Roman"/>
          <w:sz w:val="28"/>
          <w:szCs w:val="28"/>
        </w:rPr>
        <w:t xml:space="preserve"> или ротация. При выполнении этого этапа врач раскачивает (</w:t>
      </w:r>
      <w:proofErr w:type="spellStart"/>
      <w:r w:rsidR="00961A6B" w:rsidRPr="004A02E2">
        <w:rPr>
          <w:rFonts w:ascii="Times New Roman" w:hAnsi="Times New Roman" w:cs="Times New Roman"/>
          <w:sz w:val="28"/>
          <w:szCs w:val="28"/>
        </w:rPr>
        <w:t>люксация</w:t>
      </w:r>
      <w:proofErr w:type="spellEnd"/>
      <w:r w:rsidR="00961A6B" w:rsidRPr="004A02E2">
        <w:rPr>
          <w:rFonts w:ascii="Times New Roman" w:hAnsi="Times New Roman" w:cs="Times New Roman"/>
          <w:sz w:val="28"/>
          <w:szCs w:val="28"/>
        </w:rPr>
        <w:t>) зуб в вестибулярную и язычную (небную) сторону или осуществляет вращение зуба вокруг оси на 25-30 град. в одну или другую сторону. Эти движения следует проводить, постепенно увеличивая амплитуду колебаний. При таких движениях происходит разрез периодонта, связывающего зуб, а также</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смещаются и подламываются стенки лунки.</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Первое раскачивающее движение делают в сторону наименьшего сопротивления. При удалении зубов на верхней челюсти первое движение при </w:t>
      </w:r>
      <w:proofErr w:type="spellStart"/>
      <w:r w:rsidR="00961A6B" w:rsidRPr="004A02E2">
        <w:rPr>
          <w:rFonts w:ascii="Times New Roman" w:hAnsi="Times New Roman" w:cs="Times New Roman"/>
          <w:sz w:val="28"/>
          <w:szCs w:val="28"/>
        </w:rPr>
        <w:t>люксации</w:t>
      </w:r>
      <w:proofErr w:type="spellEnd"/>
      <w:r w:rsidR="00961A6B" w:rsidRPr="004A02E2">
        <w:rPr>
          <w:rFonts w:ascii="Times New Roman" w:hAnsi="Times New Roman" w:cs="Times New Roman"/>
          <w:sz w:val="28"/>
          <w:szCs w:val="28"/>
        </w:rPr>
        <w:t xml:space="preserve"> делают кнаружи, за исключением удаления шестого зуба. Наружная стенка лунки шестого зуба утолщена за счет </w:t>
      </w:r>
      <w:proofErr w:type="spellStart"/>
      <w:r w:rsidR="00961A6B" w:rsidRPr="004A02E2">
        <w:rPr>
          <w:rFonts w:ascii="Times New Roman" w:hAnsi="Times New Roman" w:cs="Times New Roman"/>
          <w:sz w:val="28"/>
          <w:szCs w:val="28"/>
        </w:rPr>
        <w:t>скуло</w:t>
      </w:r>
      <w:proofErr w:type="spellEnd"/>
      <w:r w:rsidR="00961A6B" w:rsidRPr="004A02E2">
        <w:rPr>
          <w:rFonts w:ascii="Times New Roman" w:hAnsi="Times New Roman" w:cs="Times New Roman"/>
          <w:sz w:val="28"/>
          <w:szCs w:val="28"/>
        </w:rPr>
        <w:t>-альвеолярного гребня, поэтому удаляя этот зуб, первое движение делают вовнутрь.</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На нижней челюсти при удалении резцов, клыка, </w:t>
      </w:r>
      <w:proofErr w:type="spellStart"/>
      <w:r w:rsidR="00961A6B" w:rsidRPr="004A02E2">
        <w:rPr>
          <w:rFonts w:ascii="Times New Roman" w:hAnsi="Times New Roman" w:cs="Times New Roman"/>
          <w:sz w:val="28"/>
          <w:szCs w:val="28"/>
        </w:rPr>
        <w:t>премоляров</w:t>
      </w:r>
      <w:proofErr w:type="spellEnd"/>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первое раскачивающее движение делают кнаружи. При удалении второго и третьего моляров первое вывихивающее движение делают в язычную сторону, так как наружная стенка в области этих зубов более толстая.</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Вращательное движение</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(ротация) производится при удалении зубов, имеющих один округлый корень, приближающийся по форме к конусу. Это движение целесообразно при удалении резцов, клыка на верхней челюсти и разъединенных </w:t>
      </w:r>
      <w:proofErr w:type="gramStart"/>
      <w:r w:rsidR="00961A6B" w:rsidRPr="004A02E2">
        <w:rPr>
          <w:rFonts w:ascii="Times New Roman" w:hAnsi="Times New Roman" w:cs="Times New Roman"/>
          <w:sz w:val="28"/>
          <w:szCs w:val="28"/>
        </w:rPr>
        <w:t>корней</w:t>
      </w:r>
      <w:proofErr w:type="gramEnd"/>
      <w:r w:rsidR="00961A6B" w:rsidRPr="004A02E2">
        <w:rPr>
          <w:rFonts w:ascii="Times New Roman" w:hAnsi="Times New Roman" w:cs="Times New Roman"/>
          <w:sz w:val="28"/>
          <w:szCs w:val="28"/>
        </w:rPr>
        <w:t xml:space="preserve"> верхних</w:t>
      </w:r>
      <w:r w:rsidRPr="004A02E2">
        <w:rPr>
          <w:rFonts w:ascii="Times New Roman" w:hAnsi="Times New Roman" w:cs="Times New Roman"/>
          <w:sz w:val="28"/>
          <w:szCs w:val="28"/>
        </w:rPr>
        <w:t xml:space="preserve"> </w:t>
      </w:r>
      <w:proofErr w:type="spellStart"/>
      <w:r w:rsidR="00961A6B" w:rsidRPr="004A02E2">
        <w:rPr>
          <w:rFonts w:ascii="Times New Roman" w:hAnsi="Times New Roman" w:cs="Times New Roman"/>
          <w:sz w:val="28"/>
          <w:szCs w:val="28"/>
        </w:rPr>
        <w:t>многокорневых</w:t>
      </w:r>
      <w:proofErr w:type="spellEnd"/>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зубов. Зачастую вращательное движение следует сочетать с </w:t>
      </w:r>
      <w:proofErr w:type="gramStart"/>
      <w:r w:rsidR="00961A6B" w:rsidRPr="004A02E2">
        <w:rPr>
          <w:rFonts w:ascii="Times New Roman" w:hAnsi="Times New Roman" w:cs="Times New Roman"/>
          <w:sz w:val="28"/>
          <w:szCs w:val="28"/>
        </w:rPr>
        <w:t>раскачивающими</w:t>
      </w:r>
      <w:proofErr w:type="gramEnd"/>
      <w:r w:rsidR="00961A6B" w:rsidRPr="004A02E2">
        <w:rPr>
          <w:rFonts w:ascii="Times New Roman" w:hAnsi="Times New Roman" w:cs="Times New Roman"/>
          <w:sz w:val="28"/>
          <w:szCs w:val="28"/>
        </w:rPr>
        <w:t xml:space="preserve">, (т.е. ротацию с </w:t>
      </w:r>
      <w:proofErr w:type="spellStart"/>
      <w:r w:rsidR="00961A6B" w:rsidRPr="004A02E2">
        <w:rPr>
          <w:rFonts w:ascii="Times New Roman" w:hAnsi="Times New Roman" w:cs="Times New Roman"/>
          <w:sz w:val="28"/>
          <w:szCs w:val="28"/>
        </w:rPr>
        <w:t>люксацией</w:t>
      </w:r>
      <w:proofErr w:type="spellEnd"/>
      <w:r w:rsidR="00961A6B" w:rsidRPr="004A02E2">
        <w:rPr>
          <w:rFonts w:ascii="Times New Roman" w:hAnsi="Times New Roman" w:cs="Times New Roman"/>
          <w:sz w:val="28"/>
          <w:szCs w:val="28"/>
        </w:rPr>
        <w:t>).</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roofErr w:type="spellStart"/>
      <w:r w:rsidRPr="004A02E2">
        <w:rPr>
          <w:rFonts w:ascii="Times New Roman" w:hAnsi="Times New Roman" w:cs="Times New Roman"/>
          <w:sz w:val="28"/>
          <w:szCs w:val="28"/>
        </w:rPr>
        <w:lastRenderedPageBreak/>
        <w:t>Тракция</w:t>
      </w:r>
      <w:proofErr w:type="spellEnd"/>
      <w:r w:rsidRPr="004A02E2">
        <w:rPr>
          <w:rFonts w:ascii="Times New Roman" w:hAnsi="Times New Roman" w:cs="Times New Roman"/>
          <w:sz w:val="28"/>
          <w:szCs w:val="28"/>
        </w:rPr>
        <w:t xml:space="preserve"> - извлечение зуба из лунки. Является заключительным этапом в операции удаления зуба. После полного разрыва удерживающих связок производят его извлечение. </w:t>
      </w:r>
      <w:proofErr w:type="spellStart"/>
      <w:proofErr w:type="gramStart"/>
      <w:r w:rsidRPr="004A02E2">
        <w:rPr>
          <w:rFonts w:ascii="Times New Roman" w:hAnsi="Times New Roman" w:cs="Times New Roman"/>
          <w:sz w:val="28"/>
          <w:szCs w:val="28"/>
        </w:rPr>
        <w:t>Тракция</w:t>
      </w:r>
      <w:proofErr w:type="spellEnd"/>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производится плавно, без рывков, в основном кнаружи на нижней челюсти движением вверх, на верхней вниз.</w:t>
      </w:r>
      <w:proofErr w:type="gramEnd"/>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После удаления зуба врач, наложив марлевый тампон на лунку,</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xml:space="preserve">сжимает ее края, этим достигается репозиция смещенных краев лунки, уменьшается площадь послеоперационной раны, что способствует ее лучшему заживлению и предотвращает развитие </w:t>
      </w:r>
      <w:proofErr w:type="spellStart"/>
      <w:r w:rsidRPr="004A02E2">
        <w:rPr>
          <w:rFonts w:ascii="Times New Roman" w:hAnsi="Times New Roman" w:cs="Times New Roman"/>
          <w:sz w:val="28"/>
          <w:szCs w:val="28"/>
        </w:rPr>
        <w:t>послеэкстракционных</w:t>
      </w:r>
      <w:proofErr w:type="spellEnd"/>
      <w:r w:rsidRPr="004A02E2">
        <w:rPr>
          <w:rFonts w:ascii="Times New Roman" w:hAnsi="Times New Roman" w:cs="Times New Roman"/>
          <w:sz w:val="28"/>
          <w:szCs w:val="28"/>
        </w:rPr>
        <w:t xml:space="preserve"> осложнений.</w:t>
      </w:r>
    </w:p>
    <w:p w:rsidR="00961A6B" w:rsidRPr="004A02E2" w:rsidRDefault="00961A6B" w:rsidP="00961A6B">
      <w:pPr>
        <w:spacing w:after="0" w:line="360" w:lineRule="auto"/>
        <w:ind w:left="-567" w:firstLine="709"/>
        <w:contextualSpacing/>
        <w:jc w:val="both"/>
        <w:rPr>
          <w:rFonts w:ascii="Times New Roman" w:hAnsi="Times New Roman" w:cs="Times New Roman"/>
          <w:b/>
          <w:sz w:val="28"/>
          <w:szCs w:val="28"/>
        </w:rPr>
      </w:pPr>
      <w:r w:rsidRPr="004A02E2">
        <w:rPr>
          <w:rFonts w:ascii="Times New Roman" w:hAnsi="Times New Roman" w:cs="Times New Roman"/>
          <w:b/>
          <w:sz w:val="28"/>
          <w:szCs w:val="28"/>
        </w:rPr>
        <w:t>Заживление раны после удаления зуба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roofErr w:type="spellStart"/>
      <w:r w:rsidRPr="004A02E2">
        <w:rPr>
          <w:rFonts w:ascii="Times New Roman" w:hAnsi="Times New Roman" w:cs="Times New Roman"/>
          <w:sz w:val="28"/>
          <w:szCs w:val="28"/>
        </w:rPr>
        <w:t>Послеэкстракционная</w:t>
      </w:r>
      <w:proofErr w:type="spellEnd"/>
      <w:r w:rsidRPr="004A02E2">
        <w:rPr>
          <w:rFonts w:ascii="Times New Roman" w:hAnsi="Times New Roman" w:cs="Times New Roman"/>
          <w:sz w:val="28"/>
          <w:szCs w:val="28"/>
        </w:rPr>
        <w:t xml:space="preserve"> рана заживает вторичным натяжением. После удаления зуба лунка заполняется</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кровяным сгустком. Постепенно</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xml:space="preserve">в течение двух недель он подвергается замещению грануляционной тканью, исходящей со дна и стенок лунки. Источником появления грануляций в ране является </w:t>
      </w:r>
      <w:proofErr w:type="gramStart"/>
      <w:r w:rsidRPr="004A02E2">
        <w:rPr>
          <w:rFonts w:ascii="Times New Roman" w:hAnsi="Times New Roman" w:cs="Times New Roman"/>
          <w:sz w:val="28"/>
          <w:szCs w:val="28"/>
        </w:rPr>
        <w:t>остатки периодонта</w:t>
      </w:r>
      <w:proofErr w:type="gramEnd"/>
      <w:r w:rsidRPr="004A02E2">
        <w:rPr>
          <w:rFonts w:ascii="Times New Roman" w:hAnsi="Times New Roman" w:cs="Times New Roman"/>
          <w:sz w:val="28"/>
          <w:szCs w:val="28"/>
        </w:rPr>
        <w:t xml:space="preserve"> и круговой связки. Одновременно происходит</w:t>
      </w:r>
      <w:r w:rsidR="00AD4373"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эпителизация</w:t>
      </w:r>
      <w:proofErr w:type="spellEnd"/>
      <w:r w:rsidRPr="004A02E2">
        <w:rPr>
          <w:rFonts w:ascii="Times New Roman" w:hAnsi="Times New Roman" w:cs="Times New Roman"/>
          <w:sz w:val="28"/>
          <w:szCs w:val="28"/>
        </w:rPr>
        <w:t xml:space="preserve"> за счет вегетации эпителия </w:t>
      </w:r>
      <w:proofErr w:type="spellStart"/>
      <w:r w:rsidRPr="004A02E2">
        <w:rPr>
          <w:rFonts w:ascii="Times New Roman" w:hAnsi="Times New Roman" w:cs="Times New Roman"/>
          <w:sz w:val="28"/>
          <w:szCs w:val="28"/>
        </w:rPr>
        <w:t>десневого</w:t>
      </w:r>
      <w:proofErr w:type="spellEnd"/>
      <w:r w:rsidRPr="004A02E2">
        <w:rPr>
          <w:rFonts w:ascii="Times New Roman" w:hAnsi="Times New Roman" w:cs="Times New Roman"/>
          <w:sz w:val="28"/>
          <w:szCs w:val="28"/>
        </w:rPr>
        <w:t xml:space="preserve"> края. </w:t>
      </w:r>
      <w:proofErr w:type="spellStart"/>
      <w:r w:rsidRPr="004A02E2">
        <w:rPr>
          <w:rFonts w:ascii="Times New Roman" w:hAnsi="Times New Roman" w:cs="Times New Roman"/>
          <w:sz w:val="28"/>
          <w:szCs w:val="28"/>
        </w:rPr>
        <w:t>Эпителизация</w:t>
      </w:r>
      <w:proofErr w:type="spellEnd"/>
      <w:r w:rsidRPr="004A02E2">
        <w:rPr>
          <w:rFonts w:ascii="Times New Roman" w:hAnsi="Times New Roman" w:cs="Times New Roman"/>
          <w:sz w:val="28"/>
          <w:szCs w:val="28"/>
        </w:rPr>
        <w:t xml:space="preserve"> после экстракционной раны проходит в </w:t>
      </w:r>
      <w:proofErr w:type="gramStart"/>
      <w:r w:rsidRPr="004A02E2">
        <w:rPr>
          <w:rFonts w:ascii="Times New Roman" w:hAnsi="Times New Roman" w:cs="Times New Roman"/>
          <w:sz w:val="28"/>
          <w:szCs w:val="28"/>
        </w:rPr>
        <w:t>двух-трехнедельный</w:t>
      </w:r>
      <w:proofErr w:type="gramEnd"/>
      <w:r w:rsidRPr="004A02E2">
        <w:rPr>
          <w:rFonts w:ascii="Times New Roman" w:hAnsi="Times New Roman" w:cs="Times New Roman"/>
          <w:sz w:val="28"/>
          <w:szCs w:val="28"/>
        </w:rPr>
        <w:t xml:space="preserve"> срок и зависит от возраста больного. У молодых процесс заживления проходит быстрее, </w:t>
      </w:r>
      <w:proofErr w:type="gramStart"/>
      <w:r w:rsidRPr="004A02E2">
        <w:rPr>
          <w:rFonts w:ascii="Times New Roman" w:hAnsi="Times New Roman" w:cs="Times New Roman"/>
          <w:sz w:val="28"/>
          <w:szCs w:val="28"/>
        </w:rPr>
        <w:t>у</w:t>
      </w:r>
      <w:proofErr w:type="gramEnd"/>
      <w:r w:rsidRPr="004A02E2">
        <w:rPr>
          <w:rFonts w:ascii="Times New Roman" w:hAnsi="Times New Roman" w:cs="Times New Roman"/>
          <w:sz w:val="28"/>
          <w:szCs w:val="28"/>
        </w:rPr>
        <w:t xml:space="preserve"> пожилых - медленнее. В однокорневых зубах процесс </w:t>
      </w:r>
      <w:proofErr w:type="spellStart"/>
      <w:r w:rsidRPr="004A02E2">
        <w:rPr>
          <w:rFonts w:ascii="Times New Roman" w:hAnsi="Times New Roman" w:cs="Times New Roman"/>
          <w:sz w:val="28"/>
          <w:szCs w:val="28"/>
        </w:rPr>
        <w:t>эпителизации</w:t>
      </w:r>
      <w:proofErr w:type="spellEnd"/>
      <w:r w:rsidRPr="004A02E2">
        <w:rPr>
          <w:rFonts w:ascii="Times New Roman" w:hAnsi="Times New Roman" w:cs="Times New Roman"/>
          <w:sz w:val="28"/>
          <w:szCs w:val="28"/>
        </w:rPr>
        <w:t xml:space="preserve"> происходит быстрее (16-18 дней) чем в </w:t>
      </w:r>
      <w:proofErr w:type="spellStart"/>
      <w:r w:rsidRPr="004A02E2">
        <w:rPr>
          <w:rFonts w:ascii="Times New Roman" w:hAnsi="Times New Roman" w:cs="Times New Roman"/>
          <w:sz w:val="28"/>
          <w:szCs w:val="28"/>
        </w:rPr>
        <w:t>многокорневых</w:t>
      </w:r>
      <w:proofErr w:type="spellEnd"/>
      <w:r w:rsidRPr="004A02E2">
        <w:rPr>
          <w:rFonts w:ascii="Times New Roman" w:hAnsi="Times New Roman" w:cs="Times New Roman"/>
          <w:sz w:val="28"/>
          <w:szCs w:val="28"/>
        </w:rPr>
        <w:t xml:space="preserve"> (19-23 сутки). Сроки </w:t>
      </w:r>
      <w:proofErr w:type="spellStart"/>
      <w:r w:rsidRPr="004A02E2">
        <w:rPr>
          <w:rFonts w:ascii="Times New Roman" w:hAnsi="Times New Roman" w:cs="Times New Roman"/>
          <w:sz w:val="28"/>
          <w:szCs w:val="28"/>
        </w:rPr>
        <w:t>эпителизации</w:t>
      </w:r>
      <w:proofErr w:type="spellEnd"/>
      <w:r w:rsidRPr="004A02E2">
        <w:rPr>
          <w:rFonts w:ascii="Times New Roman" w:hAnsi="Times New Roman" w:cs="Times New Roman"/>
          <w:sz w:val="28"/>
          <w:szCs w:val="28"/>
        </w:rPr>
        <w:t xml:space="preserve"> удлиняются на 1-2 недели после </w:t>
      </w:r>
      <w:proofErr w:type="spellStart"/>
      <w:r w:rsidRPr="004A02E2">
        <w:rPr>
          <w:rFonts w:ascii="Times New Roman" w:hAnsi="Times New Roman" w:cs="Times New Roman"/>
          <w:sz w:val="28"/>
          <w:szCs w:val="28"/>
        </w:rPr>
        <w:t>травматичного</w:t>
      </w:r>
      <w:proofErr w:type="spellEnd"/>
      <w:r w:rsidRPr="004A02E2">
        <w:rPr>
          <w:rFonts w:ascii="Times New Roman" w:hAnsi="Times New Roman" w:cs="Times New Roman"/>
          <w:sz w:val="28"/>
          <w:szCs w:val="28"/>
        </w:rPr>
        <w:t xml:space="preserve"> удаления зуба при наличии воспаления.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К концу второй недели со дна и стенок лунки</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начинается разрастание остеоидной ткани, а</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к 45-му дню лунка полностью заполняется мелковолокнистой губчатой костной тканью. Одновременно происходит резорбция</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компактной</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пластинки лунки зуба. К концу третьего месяца новообразованная крупноволокнистая ткань полностью выполняет всю альвеолу, а к концу</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4-6 месяцев, а при осложненном заживлении к 8 месяцу рентгенологически отличить лунку от окружающей кости не удается.</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
    <w:p w:rsidR="00961A6B" w:rsidRPr="004A02E2" w:rsidRDefault="00961A6B" w:rsidP="00961A6B">
      <w:pPr>
        <w:spacing w:after="0" w:line="360" w:lineRule="auto"/>
        <w:ind w:left="-567" w:firstLine="709"/>
        <w:contextualSpacing/>
        <w:jc w:val="both"/>
        <w:outlineLvl w:val="0"/>
        <w:rPr>
          <w:rFonts w:ascii="Times New Roman" w:hAnsi="Times New Roman" w:cs="Times New Roman"/>
          <w:b/>
          <w:sz w:val="28"/>
          <w:szCs w:val="28"/>
        </w:rPr>
      </w:pPr>
      <w:r w:rsidRPr="004A02E2">
        <w:rPr>
          <w:rFonts w:ascii="Times New Roman" w:hAnsi="Times New Roman" w:cs="Times New Roman"/>
          <w:b/>
          <w:sz w:val="28"/>
          <w:szCs w:val="28"/>
        </w:rPr>
        <w:t>Уход за раной после удаления зуба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lastRenderedPageBreak/>
        <w:t>Основной задачей послеоперационного ухода за раной является предупреждение осложнений процесса ее заживления.</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u w:val="single"/>
        </w:rPr>
      </w:pPr>
      <w:r w:rsidRPr="004A02E2">
        <w:rPr>
          <w:rFonts w:ascii="Times New Roman" w:hAnsi="Times New Roman" w:cs="Times New Roman"/>
          <w:sz w:val="28"/>
          <w:szCs w:val="28"/>
          <w:u w:val="single"/>
        </w:rPr>
        <w:t>Для этого необходимо:</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1.проверить, все ли части зуба удалены,</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2.провести ревизию лунки, удалить мелкие костные осколки,</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3.провести</w:t>
      </w:r>
      <w:r w:rsidR="00AD4373"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кюретаж</w:t>
      </w:r>
      <w:proofErr w:type="spellEnd"/>
      <w:r w:rsidRPr="004A02E2">
        <w:rPr>
          <w:rFonts w:ascii="Times New Roman" w:hAnsi="Times New Roman" w:cs="Times New Roman"/>
          <w:sz w:val="28"/>
          <w:szCs w:val="28"/>
        </w:rPr>
        <w:t xml:space="preserve"> верхушечной части лунки при наличии грануляций или гранулемы, которые не были удалены вместе с зубом (корнем)</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4.сгладить острые костные края</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лунки,</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5.сблизить края альвеолы (репозиция краев лунки).</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При обнаружении повреждений десны и обнажения кости альвеолярного отростка необходимо перекрыть костную рану мягкими тканями и наложить швы на слизистую оболочку. При атипичном удалении зуба послеоперационная рана обязательно зашивается.</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В случае острого или обострившегося хронического воспалительного процесса </w:t>
      </w:r>
      <w:proofErr w:type="spellStart"/>
      <w:r w:rsidRPr="004A02E2">
        <w:rPr>
          <w:rFonts w:ascii="Times New Roman" w:hAnsi="Times New Roman" w:cs="Times New Roman"/>
          <w:sz w:val="28"/>
          <w:szCs w:val="28"/>
        </w:rPr>
        <w:t>кюретаж</w:t>
      </w:r>
      <w:proofErr w:type="spellEnd"/>
      <w:r w:rsidRPr="004A02E2">
        <w:rPr>
          <w:rFonts w:ascii="Times New Roman" w:hAnsi="Times New Roman" w:cs="Times New Roman"/>
          <w:sz w:val="28"/>
          <w:szCs w:val="28"/>
        </w:rPr>
        <w:t xml:space="preserve"> лунки, </w:t>
      </w:r>
      <w:proofErr w:type="spellStart"/>
      <w:r w:rsidRPr="004A02E2">
        <w:rPr>
          <w:rFonts w:ascii="Times New Roman" w:hAnsi="Times New Roman" w:cs="Times New Roman"/>
          <w:sz w:val="28"/>
          <w:szCs w:val="28"/>
        </w:rPr>
        <w:t>ушивание</w:t>
      </w:r>
      <w:proofErr w:type="spellEnd"/>
      <w:r w:rsidRPr="004A02E2">
        <w:rPr>
          <w:rFonts w:ascii="Times New Roman" w:hAnsi="Times New Roman" w:cs="Times New Roman"/>
          <w:sz w:val="28"/>
          <w:szCs w:val="28"/>
        </w:rPr>
        <w:t xml:space="preserve"> лунки не показаны.</w:t>
      </w:r>
    </w:p>
    <w:p w:rsidR="00961A6B" w:rsidRPr="004A02E2" w:rsidRDefault="00961A6B" w:rsidP="00961A6B">
      <w:pPr>
        <w:pStyle w:val="10"/>
        <w:spacing w:after="0" w:line="360" w:lineRule="auto"/>
        <w:ind w:left="-567" w:right="850" w:firstLine="709"/>
        <w:contextualSpacing/>
        <w:jc w:val="center"/>
        <w:rPr>
          <w:rFonts w:ascii="Times New Roman" w:hAnsi="Times New Roman" w:cs="Times New Roman"/>
          <w:sz w:val="28"/>
          <w:szCs w:val="28"/>
        </w:rPr>
      </w:pPr>
      <w:r w:rsidRPr="004A02E2">
        <w:rPr>
          <w:rFonts w:ascii="Times New Roman" w:hAnsi="Times New Roman" w:cs="Times New Roman"/>
          <w:sz w:val="28"/>
          <w:szCs w:val="28"/>
        </w:rPr>
        <w:t>ЛИТЕРАТУРА</w:t>
      </w:r>
    </w:p>
    <w:p w:rsidR="00961A6B" w:rsidRPr="004A02E2" w:rsidRDefault="00961A6B" w:rsidP="00961A6B">
      <w:pPr>
        <w:pStyle w:val="10"/>
        <w:spacing w:after="0" w:line="360" w:lineRule="auto"/>
        <w:ind w:left="-567" w:right="850" w:firstLine="709"/>
        <w:contextualSpacing/>
        <w:rPr>
          <w:rFonts w:ascii="Times New Roman" w:hAnsi="Times New Roman" w:cs="Times New Roman"/>
          <w:sz w:val="28"/>
          <w:szCs w:val="28"/>
        </w:rPr>
      </w:pPr>
      <w:r w:rsidRPr="004A02E2">
        <w:rPr>
          <w:rFonts w:ascii="Times New Roman" w:hAnsi="Times New Roman" w:cs="Times New Roman"/>
          <w:sz w:val="28"/>
          <w:szCs w:val="28"/>
        </w:rPr>
        <w:t>Основная:</w:t>
      </w:r>
    </w:p>
    <w:p w:rsidR="00961A6B" w:rsidRPr="004A02E2" w:rsidRDefault="00961A6B" w:rsidP="00961A6B">
      <w:pPr>
        <w:pStyle w:val="10"/>
        <w:numPr>
          <w:ilvl w:val="0"/>
          <w:numId w:val="1"/>
        </w:numPr>
        <w:spacing w:after="0" w:line="360" w:lineRule="auto"/>
        <w:ind w:left="-567" w:right="850"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Хирургическая стоматология:</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Учебник</w:t>
      </w:r>
      <w:proofErr w:type="gramStart"/>
      <w:r w:rsidRPr="004A02E2">
        <w:rPr>
          <w:rFonts w:ascii="Times New Roman" w:hAnsi="Times New Roman" w:cs="Times New Roman"/>
          <w:sz w:val="28"/>
          <w:szCs w:val="28"/>
        </w:rPr>
        <w:t>/П</w:t>
      </w:r>
      <w:proofErr w:type="gramEnd"/>
      <w:r w:rsidRPr="004A02E2">
        <w:rPr>
          <w:rFonts w:ascii="Times New Roman" w:hAnsi="Times New Roman" w:cs="Times New Roman"/>
          <w:sz w:val="28"/>
          <w:szCs w:val="28"/>
        </w:rPr>
        <w:t xml:space="preserve">од ред. </w:t>
      </w:r>
      <w:proofErr w:type="spellStart"/>
      <w:r w:rsidRPr="004A02E2">
        <w:rPr>
          <w:rFonts w:ascii="Times New Roman" w:hAnsi="Times New Roman" w:cs="Times New Roman"/>
          <w:sz w:val="28"/>
          <w:szCs w:val="28"/>
        </w:rPr>
        <w:t>Т.Г.Робустовой</w:t>
      </w:r>
      <w:proofErr w:type="spellEnd"/>
      <w:r w:rsidRPr="004A02E2">
        <w:rPr>
          <w:rFonts w:ascii="Times New Roman" w:hAnsi="Times New Roman" w:cs="Times New Roman"/>
          <w:sz w:val="28"/>
          <w:szCs w:val="28"/>
        </w:rPr>
        <w:t xml:space="preserve">. – 4-е изд., </w:t>
      </w:r>
      <w:proofErr w:type="spellStart"/>
      <w:r w:rsidRPr="004A02E2">
        <w:rPr>
          <w:rFonts w:ascii="Times New Roman" w:hAnsi="Times New Roman" w:cs="Times New Roman"/>
          <w:sz w:val="28"/>
          <w:szCs w:val="28"/>
        </w:rPr>
        <w:t>перераб</w:t>
      </w:r>
      <w:proofErr w:type="spellEnd"/>
      <w:r w:rsidRPr="004A02E2">
        <w:rPr>
          <w:rFonts w:ascii="Times New Roman" w:hAnsi="Times New Roman" w:cs="Times New Roman"/>
          <w:sz w:val="28"/>
          <w:szCs w:val="28"/>
        </w:rPr>
        <w:t>. и доп. – М.: ОАО «Издательство «Медицина», 2010. – 688 с.: ил. (Учеб</w:t>
      </w:r>
      <w:proofErr w:type="gramStart"/>
      <w:r w:rsidRPr="004A02E2">
        <w:rPr>
          <w:rFonts w:ascii="Times New Roman" w:hAnsi="Times New Roman" w:cs="Times New Roman"/>
          <w:sz w:val="28"/>
          <w:szCs w:val="28"/>
        </w:rPr>
        <w:t>.</w:t>
      </w:r>
      <w:proofErr w:type="gramEnd"/>
      <w:r w:rsidRPr="004A02E2">
        <w:rPr>
          <w:rFonts w:ascii="Times New Roman" w:hAnsi="Times New Roman" w:cs="Times New Roman"/>
          <w:sz w:val="28"/>
          <w:szCs w:val="28"/>
        </w:rPr>
        <w:t xml:space="preserve"> </w:t>
      </w:r>
      <w:proofErr w:type="gramStart"/>
      <w:r w:rsidRPr="004A02E2">
        <w:rPr>
          <w:rFonts w:ascii="Times New Roman" w:hAnsi="Times New Roman" w:cs="Times New Roman"/>
          <w:sz w:val="28"/>
          <w:szCs w:val="28"/>
        </w:rPr>
        <w:t>л</w:t>
      </w:r>
      <w:proofErr w:type="gramEnd"/>
      <w:r w:rsidRPr="004A02E2">
        <w:rPr>
          <w:rFonts w:ascii="Times New Roman" w:hAnsi="Times New Roman" w:cs="Times New Roman"/>
          <w:sz w:val="28"/>
          <w:szCs w:val="28"/>
        </w:rPr>
        <w:t xml:space="preserve">ит. Для </w:t>
      </w:r>
      <w:proofErr w:type="spellStart"/>
      <w:r w:rsidRPr="004A02E2">
        <w:rPr>
          <w:rFonts w:ascii="Times New Roman" w:hAnsi="Times New Roman" w:cs="Times New Roman"/>
          <w:sz w:val="28"/>
          <w:szCs w:val="28"/>
        </w:rPr>
        <w:t>мед</w:t>
      </w:r>
      <w:proofErr w:type="gramStart"/>
      <w:r w:rsidRPr="004A02E2">
        <w:rPr>
          <w:rFonts w:ascii="Times New Roman" w:hAnsi="Times New Roman" w:cs="Times New Roman"/>
          <w:sz w:val="28"/>
          <w:szCs w:val="28"/>
        </w:rPr>
        <w:t>.в</w:t>
      </w:r>
      <w:proofErr w:type="gramEnd"/>
      <w:r w:rsidRPr="004A02E2">
        <w:rPr>
          <w:rFonts w:ascii="Times New Roman" w:hAnsi="Times New Roman" w:cs="Times New Roman"/>
          <w:sz w:val="28"/>
          <w:szCs w:val="28"/>
        </w:rPr>
        <w:t>узов</w:t>
      </w:r>
      <w:proofErr w:type="spellEnd"/>
      <w:r w:rsidRPr="004A02E2">
        <w:rPr>
          <w:rFonts w:ascii="Times New Roman" w:hAnsi="Times New Roman" w:cs="Times New Roman"/>
          <w:sz w:val="28"/>
          <w:szCs w:val="28"/>
        </w:rPr>
        <w:t>).</w:t>
      </w:r>
    </w:p>
    <w:p w:rsidR="00961A6B" w:rsidRPr="004A02E2" w:rsidRDefault="00961A6B" w:rsidP="00961A6B">
      <w:pPr>
        <w:pStyle w:val="10"/>
        <w:numPr>
          <w:ilvl w:val="0"/>
          <w:numId w:val="1"/>
        </w:numPr>
        <w:spacing w:after="0" w:line="360" w:lineRule="auto"/>
        <w:ind w:left="-567" w:right="850"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Афанасьев В.В., </w:t>
      </w:r>
      <w:proofErr w:type="spellStart"/>
      <w:r w:rsidRPr="004A02E2">
        <w:rPr>
          <w:rFonts w:ascii="Times New Roman" w:hAnsi="Times New Roman" w:cs="Times New Roman"/>
          <w:sz w:val="28"/>
          <w:szCs w:val="28"/>
        </w:rPr>
        <w:t>Пашинян</w:t>
      </w:r>
      <w:proofErr w:type="spellEnd"/>
      <w:r w:rsidRPr="004A02E2">
        <w:rPr>
          <w:rFonts w:ascii="Times New Roman" w:hAnsi="Times New Roman" w:cs="Times New Roman"/>
          <w:sz w:val="28"/>
          <w:szCs w:val="28"/>
        </w:rPr>
        <w:t xml:space="preserve"> Г.А., </w:t>
      </w:r>
      <w:proofErr w:type="spellStart"/>
      <w:r w:rsidRPr="004A02E2">
        <w:rPr>
          <w:rFonts w:ascii="Times New Roman" w:hAnsi="Times New Roman" w:cs="Times New Roman"/>
          <w:sz w:val="28"/>
          <w:szCs w:val="28"/>
        </w:rPr>
        <w:t>Новосельская</w:t>
      </w:r>
      <w:proofErr w:type="spellEnd"/>
      <w:r w:rsidRPr="004A02E2">
        <w:rPr>
          <w:rFonts w:ascii="Times New Roman" w:hAnsi="Times New Roman" w:cs="Times New Roman"/>
          <w:sz w:val="28"/>
          <w:szCs w:val="28"/>
        </w:rPr>
        <w:t xml:space="preserve"> В.Н. Хирургическая стоматология (Запись и ведение истории болезни)</w:t>
      </w:r>
      <w:proofErr w:type="gramStart"/>
      <w:r w:rsidRPr="004A02E2">
        <w:rPr>
          <w:rFonts w:ascii="Times New Roman" w:hAnsi="Times New Roman" w:cs="Times New Roman"/>
          <w:sz w:val="28"/>
          <w:szCs w:val="28"/>
        </w:rPr>
        <w:t xml:space="preserve"> :</w:t>
      </w:r>
      <w:proofErr w:type="gramEnd"/>
      <w:r w:rsidRPr="004A02E2">
        <w:rPr>
          <w:rFonts w:ascii="Times New Roman" w:hAnsi="Times New Roman" w:cs="Times New Roman"/>
          <w:sz w:val="28"/>
          <w:szCs w:val="28"/>
        </w:rPr>
        <w:t xml:space="preserve"> практическое руководство / под общей редакцией проф. Афанасьева В.В. М.: ГОУ ВУНМЦ, 2005.- 128 с.</w:t>
      </w:r>
    </w:p>
    <w:p w:rsidR="00961A6B" w:rsidRPr="004A02E2" w:rsidRDefault="00961A6B" w:rsidP="00961A6B">
      <w:pPr>
        <w:numPr>
          <w:ilvl w:val="0"/>
          <w:numId w:val="1"/>
        </w:numPr>
        <w:shd w:val="clear" w:color="auto" w:fill="FFFFFF"/>
        <w:spacing w:after="0" w:line="360" w:lineRule="auto"/>
        <w:ind w:left="-567" w:firstLine="709"/>
        <w:contextualSpacing/>
        <w:jc w:val="both"/>
        <w:rPr>
          <w:rFonts w:ascii="Times New Roman" w:hAnsi="Times New Roman" w:cs="Times New Roman"/>
          <w:color w:val="000000"/>
          <w:spacing w:val="-4"/>
          <w:sz w:val="28"/>
          <w:szCs w:val="28"/>
        </w:rPr>
      </w:pPr>
      <w:r w:rsidRPr="004A02E2">
        <w:rPr>
          <w:rFonts w:ascii="Times New Roman" w:hAnsi="Times New Roman" w:cs="Times New Roman"/>
          <w:sz w:val="28"/>
          <w:szCs w:val="28"/>
        </w:rPr>
        <w:t>Тимофеев А.А., Руководство по челюстно-лицевой хирургии и хирургической стоматологии.- Киев, 2002. -621с.: ил.</w:t>
      </w:r>
    </w:p>
    <w:p w:rsidR="00961A6B" w:rsidRPr="004A02E2" w:rsidRDefault="00961A6B" w:rsidP="00961A6B">
      <w:pPr>
        <w:pStyle w:val="10"/>
        <w:spacing w:after="0" w:line="360" w:lineRule="auto"/>
        <w:ind w:left="-567" w:right="850" w:firstLine="709"/>
        <w:contextualSpacing/>
        <w:jc w:val="both"/>
        <w:rPr>
          <w:rFonts w:ascii="Times New Roman" w:hAnsi="Times New Roman" w:cs="Times New Roman"/>
          <w:sz w:val="28"/>
          <w:szCs w:val="28"/>
        </w:rPr>
      </w:pPr>
    </w:p>
    <w:p w:rsidR="00961A6B" w:rsidRPr="004A02E2" w:rsidRDefault="00961A6B" w:rsidP="00961A6B">
      <w:pPr>
        <w:spacing w:after="0" w:line="360" w:lineRule="auto"/>
        <w:ind w:left="-567" w:firstLine="709"/>
        <w:contextualSpacing/>
        <w:rPr>
          <w:rFonts w:ascii="Times New Roman" w:eastAsia="Times New Roman" w:hAnsi="Times New Roman" w:cs="Times New Roman"/>
          <w:sz w:val="28"/>
          <w:szCs w:val="28"/>
        </w:rPr>
      </w:pPr>
      <w:r w:rsidRPr="004A02E2">
        <w:rPr>
          <w:rFonts w:ascii="Times New Roman" w:hAnsi="Times New Roman" w:cs="Times New Roman"/>
          <w:sz w:val="28"/>
          <w:szCs w:val="28"/>
        </w:rPr>
        <w:br w:type="page"/>
      </w: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lastRenderedPageBreak/>
        <w:t>МЕСТНОЕ ОБЕЗБОЛИВАНИЕ В ХИРУРГИЧЕСКОЙ</w:t>
      </w:r>
      <w:r w:rsidR="00AD4373" w:rsidRPr="004A02E2">
        <w:rPr>
          <w:rFonts w:ascii="Times New Roman" w:hAnsi="Times New Roman" w:cs="Times New Roman"/>
          <w:b/>
          <w:sz w:val="28"/>
          <w:szCs w:val="28"/>
        </w:rPr>
        <w:t xml:space="preserve"> </w:t>
      </w:r>
      <w:r w:rsidRPr="004A02E2">
        <w:rPr>
          <w:rFonts w:ascii="Times New Roman" w:hAnsi="Times New Roman" w:cs="Times New Roman"/>
          <w:b/>
          <w:sz w:val="28"/>
          <w:szCs w:val="28"/>
        </w:rPr>
        <w:t xml:space="preserve">СТОМАТОЛОГИИ. </w:t>
      </w:r>
    </w:p>
    <w:p w:rsidR="00961A6B" w:rsidRPr="004A02E2" w:rsidRDefault="00961A6B" w:rsidP="00961A6B">
      <w:pPr>
        <w:spacing w:after="0" w:line="360" w:lineRule="auto"/>
        <w:ind w:left="-567" w:firstLine="709"/>
        <w:contextualSpacing/>
        <w:jc w:val="center"/>
        <w:rPr>
          <w:rFonts w:ascii="Times New Roman" w:hAnsi="Times New Roman" w:cs="Times New Roman"/>
          <w:sz w:val="28"/>
          <w:szCs w:val="28"/>
        </w:rPr>
      </w:pPr>
    </w:p>
    <w:p w:rsidR="00961A6B" w:rsidRPr="004A02E2" w:rsidRDefault="00961A6B" w:rsidP="00961A6B">
      <w:pPr>
        <w:pStyle w:val="1"/>
        <w:spacing w:before="0" w:after="0" w:line="360" w:lineRule="auto"/>
        <w:ind w:left="-567" w:right="200" w:firstLine="709"/>
        <w:contextualSpacing/>
        <w:jc w:val="both"/>
        <w:outlineLvl w:val="0"/>
        <w:rPr>
          <w:sz w:val="28"/>
          <w:szCs w:val="28"/>
        </w:rPr>
      </w:pPr>
      <w:r w:rsidRPr="004A02E2">
        <w:rPr>
          <w:b/>
          <w:i/>
          <w:sz w:val="28"/>
          <w:szCs w:val="28"/>
        </w:rPr>
        <w:t>1.Актуальность темы.</w:t>
      </w:r>
      <w:r w:rsidR="00AD4373" w:rsidRPr="004A02E2">
        <w:rPr>
          <w:sz w:val="28"/>
          <w:szCs w:val="28"/>
        </w:rPr>
        <w:t xml:space="preserve"> </w:t>
      </w:r>
      <w:r w:rsidRPr="004A02E2">
        <w:rPr>
          <w:sz w:val="28"/>
          <w:szCs w:val="28"/>
        </w:rPr>
        <w:t xml:space="preserve">Успешное выполнение стоматологических вмешательств невозможно без адекватной анестезии, многочисленные методы которой используются в стоматологии. </w:t>
      </w:r>
    </w:p>
    <w:p w:rsidR="00961A6B" w:rsidRPr="004A02E2" w:rsidRDefault="00961A6B" w:rsidP="00961A6B">
      <w:pPr>
        <w:pStyle w:val="1"/>
        <w:spacing w:before="0" w:after="0" w:line="360" w:lineRule="auto"/>
        <w:ind w:left="-567" w:right="200" w:firstLine="709"/>
        <w:contextualSpacing/>
        <w:jc w:val="both"/>
        <w:outlineLvl w:val="0"/>
        <w:rPr>
          <w:b/>
          <w:i/>
          <w:sz w:val="28"/>
          <w:szCs w:val="28"/>
        </w:rPr>
      </w:pPr>
      <w:r w:rsidRPr="004A02E2">
        <w:rPr>
          <w:b/>
          <w:i/>
          <w:sz w:val="28"/>
          <w:szCs w:val="28"/>
        </w:rPr>
        <w:t>2.Цели лекции.</w:t>
      </w:r>
    </w:p>
    <w:p w:rsidR="00961A6B" w:rsidRPr="004A02E2" w:rsidRDefault="00961A6B" w:rsidP="00961A6B">
      <w:pPr>
        <w:pStyle w:val="a5"/>
        <w:spacing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ознакомить слушателей с принципами проведения обезболивания, основными методиками местной анестезии, показани</w:t>
      </w:r>
      <w:r w:rsidRPr="004A02E2">
        <w:rPr>
          <w:rFonts w:ascii="Times New Roman" w:hAnsi="Times New Roman" w:cs="Times New Roman"/>
          <w:sz w:val="28"/>
          <w:szCs w:val="28"/>
        </w:rPr>
        <w:t>ями к местной и общей анестезии.</w:t>
      </w: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План лекции</w:t>
      </w:r>
    </w:p>
    <w:p w:rsidR="00961A6B" w:rsidRPr="004A02E2" w:rsidRDefault="00961A6B" w:rsidP="00961A6B">
      <w:pPr>
        <w:spacing w:after="0" w:line="360" w:lineRule="auto"/>
        <w:ind w:left="-567" w:firstLine="709"/>
        <w:contextualSpacing/>
        <w:jc w:val="center"/>
        <w:rPr>
          <w:rFonts w:ascii="Times New Roman" w:hAnsi="Times New Roman" w:cs="Times New Roman"/>
          <w:sz w:val="28"/>
          <w:szCs w:val="28"/>
        </w:rPr>
      </w:pP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(1)</w:t>
      </w:r>
    </w:p>
    <w:p w:rsidR="00961A6B" w:rsidRPr="004A02E2" w:rsidRDefault="00961A6B" w:rsidP="00961A6B">
      <w:pPr>
        <w:pStyle w:val="a7"/>
        <w:numPr>
          <w:ilvl w:val="0"/>
          <w:numId w:val="5"/>
        </w:numPr>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ОБЩЕЕ ОБЕЗБОЛИВАНИЕ В ХИРУРГИЧЕСКОЙ СТОМАТОЛОГИИ. ПОКАЗАНИЯ И ПРОТИВОПОКАЗАНИЯ, ОСОБЕННОСТИ И СПОСОБЫ НАРКОЗА, ВОЗМОЖНЫЕ ОСЛОЖНЕНИЯ.</w:t>
      </w:r>
    </w:p>
    <w:p w:rsidR="00961A6B" w:rsidRPr="004A02E2" w:rsidRDefault="00961A6B" w:rsidP="00961A6B">
      <w:pPr>
        <w:pStyle w:val="a7"/>
        <w:numPr>
          <w:ilvl w:val="0"/>
          <w:numId w:val="5"/>
        </w:numPr>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МЕСТНОЕ ОБЕЗБОЛИВАНИЕ ПРИ ОПЕРАЦИЯХ НА ЛИЦЕ И В ПОЛОСТИ РТА, ВИДЫ, ПОКАЗАНИЯ И ПРОТИВОПОКАЗАНИЯ. ХАРАКТЕРИСТИКА МЕСТНОАНЕСТЕЗИРУЮЩИХ ПРЕПАРАТОВ И ПРЕПАРАТОВ, ПРОЛОНГИРУЮЩИХ ДЕЙСТВИЕ АНЕСТЕТИКОВ. ХРАНЕНИЕ ОБЕЗБОЛИВАЮЩИХ СРЕДСТВ.</w:t>
      </w:r>
    </w:p>
    <w:p w:rsidR="00961A6B" w:rsidRPr="004A02E2" w:rsidRDefault="00961A6B" w:rsidP="00961A6B">
      <w:pPr>
        <w:pStyle w:val="a7"/>
        <w:numPr>
          <w:ilvl w:val="0"/>
          <w:numId w:val="5"/>
        </w:numPr>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ПРОФИЛАКТИКА ОБЩЕСОМАТИЧЕСКИХ ОСЛОЖНЕНИЙ НА СТОМАТОЛОГИЧЕСКОМ ПРИЕМЕ.</w:t>
      </w:r>
    </w:p>
    <w:p w:rsidR="00961A6B" w:rsidRPr="004A02E2" w:rsidRDefault="00961A6B" w:rsidP="004A02E2">
      <w:pPr>
        <w:spacing w:after="0" w:line="360" w:lineRule="auto"/>
        <w:jc w:val="center"/>
        <w:rPr>
          <w:rFonts w:ascii="Times New Roman" w:hAnsi="Times New Roman" w:cs="Times New Roman"/>
          <w:b/>
          <w:sz w:val="28"/>
          <w:szCs w:val="28"/>
        </w:rPr>
      </w:pPr>
      <w:r w:rsidRPr="004A02E2">
        <w:rPr>
          <w:rFonts w:ascii="Times New Roman" w:hAnsi="Times New Roman" w:cs="Times New Roman"/>
          <w:b/>
          <w:sz w:val="28"/>
          <w:szCs w:val="28"/>
        </w:rPr>
        <w:t>(3)</w:t>
      </w:r>
    </w:p>
    <w:p w:rsidR="00961A6B" w:rsidRPr="004A02E2" w:rsidRDefault="00961A6B" w:rsidP="00961A6B">
      <w:pPr>
        <w:pStyle w:val="a7"/>
        <w:spacing w:after="0" w:line="360" w:lineRule="auto"/>
        <w:ind w:left="-567" w:firstLine="709"/>
        <w:jc w:val="center"/>
        <w:rPr>
          <w:rFonts w:ascii="Times New Roman" w:hAnsi="Times New Roman"/>
          <w:b/>
          <w:sz w:val="28"/>
          <w:szCs w:val="28"/>
        </w:rPr>
      </w:pPr>
    </w:p>
    <w:p w:rsidR="00961A6B" w:rsidRPr="004A02E2" w:rsidRDefault="00961A6B" w:rsidP="00961A6B">
      <w:pPr>
        <w:pStyle w:val="a7"/>
        <w:numPr>
          <w:ilvl w:val="0"/>
          <w:numId w:val="4"/>
        </w:numPr>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ОБЩЕЕ ОБЕЗБОЛИВАНИЕ В ХИРУРГИЧЕСКОЙ СТОМАТОЛОГИИ. ПОКАЗАНИЯ И ПРОТИВОПОКАЗАНИЯ, ОСОБЕННОСТИ И СПОСОБЫ НАРКОЗА, ВОЗМОЖНЫЕ ОСЛОЖНЕНИЯ.</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b/>
          <w:sz w:val="28"/>
          <w:szCs w:val="28"/>
        </w:rPr>
        <w:lastRenderedPageBreak/>
        <w:t>Общее обезболивание</w:t>
      </w:r>
      <w:r w:rsidRPr="004A02E2">
        <w:rPr>
          <w:rFonts w:ascii="Times New Roman" w:hAnsi="Times New Roman"/>
          <w:sz w:val="28"/>
          <w:szCs w:val="28"/>
        </w:rPr>
        <w:t xml:space="preserve"> – состояние обратимого торможения центральной нервной системы, достигаемое фармакологическим средствами, а также воздействием физических и психических факторов.</w:t>
      </w:r>
    </w:p>
    <w:p w:rsidR="00961A6B" w:rsidRPr="004A02E2" w:rsidRDefault="00961A6B" w:rsidP="00961A6B">
      <w:pPr>
        <w:pStyle w:val="a7"/>
        <w:spacing w:after="0" w:line="360" w:lineRule="auto"/>
        <w:ind w:left="-567" w:firstLine="709"/>
        <w:jc w:val="both"/>
        <w:rPr>
          <w:rFonts w:ascii="Times New Roman" w:hAnsi="Times New Roman"/>
          <w:sz w:val="28"/>
          <w:szCs w:val="28"/>
        </w:rPr>
      </w:pPr>
    </w:p>
    <w:p w:rsidR="00961A6B" w:rsidRPr="004A02E2" w:rsidRDefault="00961A6B" w:rsidP="00961A6B">
      <w:pPr>
        <w:pStyle w:val="a7"/>
        <w:spacing w:after="0" w:line="360" w:lineRule="auto"/>
        <w:ind w:left="-567" w:firstLine="709"/>
        <w:jc w:val="center"/>
        <w:rPr>
          <w:rFonts w:ascii="Times New Roman" w:hAnsi="Times New Roman"/>
          <w:b/>
          <w:sz w:val="28"/>
          <w:szCs w:val="28"/>
        </w:rPr>
      </w:pPr>
      <w:r w:rsidRPr="004A02E2">
        <w:rPr>
          <w:rFonts w:ascii="Times New Roman" w:hAnsi="Times New Roman"/>
          <w:b/>
          <w:sz w:val="28"/>
          <w:szCs w:val="28"/>
        </w:rPr>
        <w:t>(4)</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К О.О. относят: Наркоз, Нейролептаналгезию, </w:t>
      </w:r>
      <w:proofErr w:type="spellStart"/>
      <w:r w:rsidRPr="004A02E2">
        <w:rPr>
          <w:rFonts w:ascii="Times New Roman" w:hAnsi="Times New Roman"/>
          <w:sz w:val="28"/>
          <w:szCs w:val="28"/>
        </w:rPr>
        <w:t>Атаралгезию</w:t>
      </w:r>
      <w:proofErr w:type="spellEnd"/>
      <w:r w:rsidRPr="004A02E2">
        <w:rPr>
          <w:rFonts w:ascii="Times New Roman" w:hAnsi="Times New Roman"/>
          <w:sz w:val="28"/>
          <w:szCs w:val="28"/>
        </w:rPr>
        <w:t xml:space="preserve">, Центральную аналгезию, </w:t>
      </w:r>
      <w:proofErr w:type="spellStart"/>
      <w:r w:rsidRPr="004A02E2">
        <w:rPr>
          <w:rFonts w:ascii="Times New Roman" w:hAnsi="Times New Roman"/>
          <w:sz w:val="28"/>
          <w:szCs w:val="28"/>
        </w:rPr>
        <w:t>Аудиоанестезию</w:t>
      </w:r>
      <w:proofErr w:type="spellEnd"/>
      <w:r w:rsidRPr="004A02E2">
        <w:rPr>
          <w:rFonts w:ascii="Times New Roman" w:hAnsi="Times New Roman"/>
          <w:sz w:val="28"/>
          <w:szCs w:val="28"/>
        </w:rPr>
        <w:t>, Гипноз, Обезболивание с помощью иглоукалывания.</w:t>
      </w:r>
    </w:p>
    <w:p w:rsidR="00961A6B" w:rsidRPr="004A02E2" w:rsidRDefault="00961A6B" w:rsidP="00961A6B">
      <w:pPr>
        <w:pStyle w:val="a7"/>
        <w:spacing w:after="0" w:line="360" w:lineRule="auto"/>
        <w:ind w:left="-567" w:firstLine="709"/>
        <w:jc w:val="center"/>
        <w:rPr>
          <w:rFonts w:ascii="Times New Roman" w:hAnsi="Times New Roman"/>
          <w:b/>
          <w:sz w:val="28"/>
          <w:szCs w:val="28"/>
        </w:rPr>
      </w:pPr>
      <w:r w:rsidRPr="004A02E2">
        <w:rPr>
          <w:rFonts w:ascii="Times New Roman" w:hAnsi="Times New Roman"/>
          <w:b/>
          <w:sz w:val="28"/>
          <w:szCs w:val="28"/>
        </w:rPr>
        <w:t>(5)</w:t>
      </w:r>
    </w:p>
    <w:p w:rsidR="00961A6B" w:rsidRPr="004A02E2" w:rsidRDefault="00961A6B" w:rsidP="00961A6B">
      <w:pPr>
        <w:pStyle w:val="a7"/>
        <w:spacing w:after="0" w:line="360" w:lineRule="auto"/>
        <w:ind w:left="-567" w:firstLine="709"/>
        <w:jc w:val="both"/>
        <w:rPr>
          <w:rFonts w:ascii="Times New Roman" w:hAnsi="Times New Roman"/>
          <w:sz w:val="28"/>
          <w:szCs w:val="28"/>
        </w:rPr>
      </w:pP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b/>
          <w:sz w:val="28"/>
          <w:szCs w:val="28"/>
        </w:rPr>
        <w:t>НАРКОЗ</w:t>
      </w:r>
      <w:r w:rsidRPr="004A02E2">
        <w:rPr>
          <w:rFonts w:ascii="Times New Roman" w:hAnsi="Times New Roman"/>
          <w:sz w:val="28"/>
          <w:szCs w:val="28"/>
        </w:rPr>
        <w:t xml:space="preserve"> – предполагает</w:t>
      </w:r>
      <w:r w:rsidR="00AD4373" w:rsidRPr="004A02E2">
        <w:rPr>
          <w:rFonts w:ascii="Times New Roman" w:hAnsi="Times New Roman"/>
          <w:sz w:val="28"/>
          <w:szCs w:val="28"/>
        </w:rPr>
        <w:t xml:space="preserve"> </w:t>
      </w:r>
      <w:r w:rsidRPr="004A02E2">
        <w:rPr>
          <w:rFonts w:ascii="Times New Roman" w:hAnsi="Times New Roman"/>
          <w:sz w:val="28"/>
          <w:szCs w:val="28"/>
        </w:rPr>
        <w:t xml:space="preserve">подавление восприятия болевых ощущений (аналгезию), выключение сознания, достижение </w:t>
      </w:r>
      <w:proofErr w:type="spellStart"/>
      <w:proofErr w:type="gramStart"/>
      <w:r w:rsidRPr="004A02E2">
        <w:rPr>
          <w:rFonts w:ascii="Times New Roman" w:hAnsi="Times New Roman"/>
          <w:sz w:val="28"/>
          <w:szCs w:val="28"/>
        </w:rPr>
        <w:t>нейро</w:t>
      </w:r>
      <w:proofErr w:type="spellEnd"/>
      <w:r w:rsidRPr="004A02E2">
        <w:rPr>
          <w:rFonts w:ascii="Times New Roman" w:hAnsi="Times New Roman"/>
          <w:sz w:val="28"/>
          <w:szCs w:val="28"/>
        </w:rPr>
        <w:t>-вегетативной</w:t>
      </w:r>
      <w:proofErr w:type="gramEnd"/>
      <w:r w:rsidRPr="004A02E2">
        <w:rPr>
          <w:rFonts w:ascii="Times New Roman" w:hAnsi="Times New Roman"/>
          <w:sz w:val="28"/>
          <w:szCs w:val="28"/>
        </w:rPr>
        <w:t xml:space="preserve"> блокады с выключением ряда рефлексов, в отдельных случаях – </w:t>
      </w:r>
      <w:proofErr w:type="spellStart"/>
      <w:r w:rsidRPr="004A02E2">
        <w:rPr>
          <w:rFonts w:ascii="Times New Roman" w:hAnsi="Times New Roman"/>
          <w:sz w:val="28"/>
          <w:szCs w:val="28"/>
        </w:rPr>
        <w:t>миорелаксацию</w:t>
      </w:r>
      <w:proofErr w:type="spellEnd"/>
      <w:r w:rsidRPr="004A02E2">
        <w:rPr>
          <w:rFonts w:ascii="Times New Roman" w:hAnsi="Times New Roman"/>
          <w:sz w:val="28"/>
          <w:szCs w:val="28"/>
        </w:rPr>
        <w:t>.</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b/>
          <w:sz w:val="28"/>
          <w:szCs w:val="28"/>
        </w:rPr>
        <w:t>Ингаляционный наркоз</w:t>
      </w:r>
      <w:r w:rsidRPr="004A02E2">
        <w:rPr>
          <w:rFonts w:ascii="Times New Roman" w:hAnsi="Times New Roman"/>
          <w:sz w:val="28"/>
          <w:szCs w:val="28"/>
        </w:rPr>
        <w:t xml:space="preserve"> –</w:t>
      </w:r>
      <w:r w:rsidR="00AD4373" w:rsidRPr="004A02E2">
        <w:rPr>
          <w:rFonts w:ascii="Times New Roman" w:hAnsi="Times New Roman"/>
          <w:sz w:val="28"/>
          <w:szCs w:val="28"/>
        </w:rPr>
        <w:t xml:space="preserve"> </w:t>
      </w:r>
      <w:r w:rsidRPr="004A02E2">
        <w:rPr>
          <w:rFonts w:ascii="Times New Roman" w:hAnsi="Times New Roman"/>
          <w:sz w:val="28"/>
          <w:szCs w:val="28"/>
        </w:rPr>
        <w:t xml:space="preserve">проводят с использованием летучих жидкостей (эфир, фторотан, </w:t>
      </w:r>
      <w:proofErr w:type="spellStart"/>
      <w:r w:rsidRPr="004A02E2">
        <w:rPr>
          <w:rFonts w:ascii="Times New Roman" w:hAnsi="Times New Roman"/>
          <w:sz w:val="28"/>
          <w:szCs w:val="28"/>
        </w:rPr>
        <w:t>севофлуран</w:t>
      </w:r>
      <w:proofErr w:type="spellEnd"/>
      <w:r w:rsidRPr="004A02E2">
        <w:rPr>
          <w:rFonts w:ascii="Times New Roman" w:hAnsi="Times New Roman"/>
          <w:sz w:val="28"/>
          <w:szCs w:val="28"/>
        </w:rPr>
        <w:t xml:space="preserve">, </w:t>
      </w:r>
      <w:proofErr w:type="spellStart"/>
      <w:r w:rsidRPr="004A02E2">
        <w:rPr>
          <w:rFonts w:ascii="Times New Roman" w:hAnsi="Times New Roman"/>
          <w:sz w:val="28"/>
          <w:szCs w:val="28"/>
        </w:rPr>
        <w:t>изофлуран</w:t>
      </w:r>
      <w:proofErr w:type="spellEnd"/>
      <w:r w:rsidRPr="004A02E2">
        <w:rPr>
          <w:rFonts w:ascii="Times New Roman" w:hAnsi="Times New Roman"/>
          <w:sz w:val="28"/>
          <w:szCs w:val="28"/>
        </w:rPr>
        <w:t xml:space="preserve">) или наркотических газов (закись азота, циклопропан). Ингаляционный наркоз </w:t>
      </w:r>
      <w:proofErr w:type="spellStart"/>
      <w:r w:rsidRPr="004A02E2">
        <w:rPr>
          <w:rFonts w:ascii="Times New Roman" w:hAnsi="Times New Roman"/>
          <w:sz w:val="28"/>
          <w:szCs w:val="28"/>
        </w:rPr>
        <w:t>м.б</w:t>
      </w:r>
      <w:proofErr w:type="spellEnd"/>
      <w:r w:rsidRPr="004A02E2">
        <w:rPr>
          <w:rFonts w:ascii="Times New Roman" w:hAnsi="Times New Roman"/>
          <w:sz w:val="28"/>
          <w:szCs w:val="28"/>
        </w:rPr>
        <w:t>.</w:t>
      </w:r>
      <w:r w:rsidR="00AD4373" w:rsidRPr="004A02E2">
        <w:rPr>
          <w:rFonts w:ascii="Times New Roman" w:hAnsi="Times New Roman"/>
          <w:sz w:val="28"/>
          <w:szCs w:val="28"/>
        </w:rPr>
        <w:t xml:space="preserve"> </w:t>
      </w:r>
      <w:r w:rsidRPr="004A02E2">
        <w:rPr>
          <w:rFonts w:ascii="Times New Roman" w:hAnsi="Times New Roman"/>
          <w:sz w:val="28"/>
          <w:szCs w:val="28"/>
        </w:rPr>
        <w:t xml:space="preserve">масочный (рото-носовая или носовая маска), </w:t>
      </w:r>
      <w:proofErr w:type="spellStart"/>
      <w:r w:rsidRPr="004A02E2">
        <w:rPr>
          <w:rFonts w:ascii="Times New Roman" w:hAnsi="Times New Roman"/>
          <w:sz w:val="28"/>
          <w:szCs w:val="28"/>
        </w:rPr>
        <w:t>назофарингельный</w:t>
      </w:r>
      <w:proofErr w:type="spellEnd"/>
      <w:r w:rsidRPr="004A02E2">
        <w:rPr>
          <w:rFonts w:ascii="Times New Roman" w:hAnsi="Times New Roman"/>
          <w:sz w:val="28"/>
          <w:szCs w:val="28"/>
        </w:rPr>
        <w:t xml:space="preserve">, при помощи т.н. </w:t>
      </w:r>
      <w:proofErr w:type="spellStart"/>
      <w:r w:rsidRPr="004A02E2">
        <w:rPr>
          <w:rFonts w:ascii="Times New Roman" w:hAnsi="Times New Roman"/>
          <w:sz w:val="28"/>
          <w:szCs w:val="28"/>
        </w:rPr>
        <w:t>ларингеальной</w:t>
      </w:r>
      <w:proofErr w:type="spellEnd"/>
      <w:r w:rsidRPr="004A02E2">
        <w:rPr>
          <w:rFonts w:ascii="Times New Roman" w:hAnsi="Times New Roman"/>
          <w:sz w:val="28"/>
          <w:szCs w:val="28"/>
        </w:rPr>
        <w:t xml:space="preserve"> маски, </w:t>
      </w:r>
      <w:proofErr w:type="spellStart"/>
      <w:r w:rsidRPr="004A02E2">
        <w:rPr>
          <w:rFonts w:ascii="Times New Roman" w:hAnsi="Times New Roman"/>
          <w:sz w:val="28"/>
          <w:szCs w:val="28"/>
        </w:rPr>
        <w:t>эндотрахеальный</w:t>
      </w:r>
      <w:proofErr w:type="spellEnd"/>
      <w:r w:rsidRPr="004A02E2">
        <w:rPr>
          <w:rFonts w:ascii="Times New Roman" w:hAnsi="Times New Roman"/>
          <w:sz w:val="28"/>
          <w:szCs w:val="28"/>
        </w:rPr>
        <w:t xml:space="preserve"> (</w:t>
      </w:r>
      <w:proofErr w:type="spellStart"/>
      <w:r w:rsidRPr="004A02E2">
        <w:rPr>
          <w:rFonts w:ascii="Times New Roman" w:hAnsi="Times New Roman"/>
          <w:sz w:val="28"/>
          <w:szCs w:val="28"/>
        </w:rPr>
        <w:t>ор</w:t>
      </w:r>
      <w:proofErr w:type="gramStart"/>
      <w:r w:rsidRPr="004A02E2">
        <w:rPr>
          <w:rFonts w:ascii="Times New Roman" w:hAnsi="Times New Roman"/>
          <w:sz w:val="28"/>
          <w:szCs w:val="28"/>
        </w:rPr>
        <w:t>о</w:t>
      </w:r>
      <w:proofErr w:type="spellEnd"/>
      <w:r w:rsidRPr="004A02E2">
        <w:rPr>
          <w:rFonts w:ascii="Times New Roman" w:hAnsi="Times New Roman"/>
          <w:sz w:val="28"/>
          <w:szCs w:val="28"/>
        </w:rPr>
        <w:t>-</w:t>
      </w:r>
      <w:proofErr w:type="gramEnd"/>
      <w:r w:rsidRPr="004A02E2">
        <w:rPr>
          <w:rFonts w:ascii="Times New Roman" w:hAnsi="Times New Roman"/>
          <w:sz w:val="28"/>
          <w:szCs w:val="28"/>
        </w:rPr>
        <w:t xml:space="preserve">, </w:t>
      </w:r>
      <w:proofErr w:type="spellStart"/>
      <w:r w:rsidRPr="004A02E2">
        <w:rPr>
          <w:rFonts w:ascii="Times New Roman" w:hAnsi="Times New Roman"/>
          <w:sz w:val="28"/>
          <w:szCs w:val="28"/>
        </w:rPr>
        <w:t>назотрахеальный</w:t>
      </w:r>
      <w:proofErr w:type="spellEnd"/>
      <w:r w:rsidRPr="004A02E2">
        <w:rPr>
          <w:rFonts w:ascii="Times New Roman" w:hAnsi="Times New Roman"/>
          <w:sz w:val="28"/>
          <w:szCs w:val="28"/>
        </w:rPr>
        <w:t xml:space="preserve">). </w:t>
      </w:r>
    </w:p>
    <w:p w:rsidR="00961A6B" w:rsidRPr="004A02E2" w:rsidRDefault="00961A6B" w:rsidP="00961A6B">
      <w:pPr>
        <w:pStyle w:val="a7"/>
        <w:spacing w:after="0" w:line="360" w:lineRule="auto"/>
        <w:ind w:left="-567" w:firstLine="709"/>
        <w:jc w:val="both"/>
        <w:rPr>
          <w:rFonts w:ascii="Times New Roman" w:hAnsi="Times New Roman"/>
          <w:sz w:val="28"/>
          <w:szCs w:val="28"/>
        </w:rPr>
      </w:pPr>
      <w:proofErr w:type="spellStart"/>
      <w:r w:rsidRPr="004A02E2">
        <w:rPr>
          <w:rFonts w:ascii="Times New Roman" w:hAnsi="Times New Roman"/>
          <w:b/>
          <w:sz w:val="28"/>
          <w:szCs w:val="28"/>
        </w:rPr>
        <w:t>Неингаляционый</w:t>
      </w:r>
      <w:proofErr w:type="spellEnd"/>
      <w:r w:rsidRPr="004A02E2">
        <w:rPr>
          <w:rFonts w:ascii="Times New Roman" w:hAnsi="Times New Roman"/>
          <w:b/>
          <w:sz w:val="28"/>
          <w:szCs w:val="28"/>
        </w:rPr>
        <w:t xml:space="preserve"> наркоз</w:t>
      </w:r>
      <w:r w:rsidRPr="004A02E2">
        <w:rPr>
          <w:rFonts w:ascii="Times New Roman" w:hAnsi="Times New Roman"/>
          <w:sz w:val="28"/>
          <w:szCs w:val="28"/>
        </w:rPr>
        <w:t xml:space="preserve"> – когда средство для наркоза вводят внутривенно (</w:t>
      </w:r>
      <w:proofErr w:type="spellStart"/>
      <w:r w:rsidRPr="004A02E2">
        <w:rPr>
          <w:rFonts w:ascii="Times New Roman" w:hAnsi="Times New Roman"/>
          <w:sz w:val="28"/>
          <w:szCs w:val="28"/>
        </w:rPr>
        <w:t>г.</w:t>
      </w:r>
      <w:proofErr w:type="gramStart"/>
      <w:r w:rsidRPr="004A02E2">
        <w:rPr>
          <w:rFonts w:ascii="Times New Roman" w:hAnsi="Times New Roman"/>
          <w:sz w:val="28"/>
          <w:szCs w:val="28"/>
        </w:rPr>
        <w:t>о</w:t>
      </w:r>
      <w:proofErr w:type="spellEnd"/>
      <w:proofErr w:type="gramEnd"/>
      <w:r w:rsidRPr="004A02E2">
        <w:rPr>
          <w:rFonts w:ascii="Times New Roman" w:hAnsi="Times New Roman"/>
          <w:sz w:val="28"/>
          <w:szCs w:val="28"/>
        </w:rPr>
        <w:t xml:space="preserve">.) или </w:t>
      </w:r>
      <w:proofErr w:type="gramStart"/>
      <w:r w:rsidRPr="004A02E2">
        <w:rPr>
          <w:rFonts w:ascii="Times New Roman" w:hAnsi="Times New Roman"/>
          <w:sz w:val="28"/>
          <w:szCs w:val="28"/>
        </w:rPr>
        <w:t>в</w:t>
      </w:r>
      <w:proofErr w:type="gramEnd"/>
      <w:r w:rsidRPr="004A02E2">
        <w:rPr>
          <w:rFonts w:ascii="Times New Roman" w:hAnsi="Times New Roman"/>
          <w:sz w:val="28"/>
          <w:szCs w:val="28"/>
        </w:rPr>
        <w:t xml:space="preserve"> полости и ли ткани организма (реже). </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b/>
          <w:sz w:val="28"/>
          <w:szCs w:val="28"/>
        </w:rPr>
        <w:t>Комбинированный наркоз</w:t>
      </w:r>
      <w:r w:rsidRPr="004A02E2">
        <w:rPr>
          <w:rFonts w:ascii="Times New Roman" w:hAnsi="Times New Roman"/>
          <w:sz w:val="28"/>
          <w:szCs w:val="28"/>
        </w:rPr>
        <w:t xml:space="preserve"> – в настоящее время является основным при проведении длительных операций. Введение в наркоз достигают одним средством, </w:t>
      </w:r>
      <w:proofErr w:type="spellStart"/>
      <w:r w:rsidRPr="004A02E2">
        <w:rPr>
          <w:rFonts w:ascii="Times New Roman" w:hAnsi="Times New Roman"/>
          <w:sz w:val="28"/>
          <w:szCs w:val="28"/>
        </w:rPr>
        <w:t>миорелаксацию</w:t>
      </w:r>
      <w:proofErr w:type="spellEnd"/>
      <w:r w:rsidRPr="004A02E2">
        <w:rPr>
          <w:rFonts w:ascii="Times New Roman" w:hAnsi="Times New Roman"/>
          <w:sz w:val="28"/>
          <w:szCs w:val="28"/>
        </w:rPr>
        <w:t xml:space="preserve"> – другим, аналгезию третьим, поддержание наркоза с угнетением сознания и рефлексов – четвертым. </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На сегодняшний день в анестезиологической практике наиболее эффективными, безопасными, прошедшими испытание временем и клинической практикой средствами для наркоза являются </w:t>
      </w:r>
      <w:proofErr w:type="spellStart"/>
      <w:r w:rsidRPr="004A02E2">
        <w:rPr>
          <w:rFonts w:ascii="Times New Roman" w:hAnsi="Times New Roman"/>
          <w:sz w:val="28"/>
          <w:szCs w:val="28"/>
        </w:rPr>
        <w:t>севоран</w:t>
      </w:r>
      <w:proofErr w:type="spellEnd"/>
      <w:r w:rsidRPr="004A02E2">
        <w:rPr>
          <w:rFonts w:ascii="Times New Roman" w:hAnsi="Times New Roman"/>
          <w:sz w:val="28"/>
          <w:szCs w:val="28"/>
        </w:rPr>
        <w:t xml:space="preserve"> (</w:t>
      </w:r>
      <w:proofErr w:type="spellStart"/>
      <w:r w:rsidRPr="004A02E2">
        <w:rPr>
          <w:rFonts w:ascii="Times New Roman" w:hAnsi="Times New Roman"/>
          <w:sz w:val="28"/>
          <w:szCs w:val="28"/>
        </w:rPr>
        <w:t>севофлуран</w:t>
      </w:r>
      <w:proofErr w:type="spellEnd"/>
      <w:r w:rsidRPr="004A02E2">
        <w:rPr>
          <w:rFonts w:ascii="Times New Roman" w:hAnsi="Times New Roman"/>
          <w:sz w:val="28"/>
          <w:szCs w:val="28"/>
        </w:rPr>
        <w:t xml:space="preserve">) для ингаляционного наркоза и </w:t>
      </w:r>
      <w:proofErr w:type="spellStart"/>
      <w:r w:rsidRPr="004A02E2">
        <w:rPr>
          <w:rFonts w:ascii="Times New Roman" w:hAnsi="Times New Roman"/>
          <w:sz w:val="28"/>
          <w:szCs w:val="28"/>
        </w:rPr>
        <w:t>пропофол</w:t>
      </w:r>
      <w:proofErr w:type="spellEnd"/>
      <w:r w:rsidRPr="004A02E2">
        <w:rPr>
          <w:rFonts w:ascii="Times New Roman" w:hAnsi="Times New Roman"/>
          <w:sz w:val="28"/>
          <w:szCs w:val="28"/>
        </w:rPr>
        <w:t xml:space="preserve"> (</w:t>
      </w:r>
      <w:proofErr w:type="spellStart"/>
      <w:r w:rsidRPr="004A02E2">
        <w:rPr>
          <w:rFonts w:ascii="Times New Roman" w:hAnsi="Times New Roman"/>
          <w:sz w:val="28"/>
          <w:szCs w:val="28"/>
        </w:rPr>
        <w:t>диприван</w:t>
      </w:r>
      <w:proofErr w:type="spellEnd"/>
      <w:r w:rsidRPr="004A02E2">
        <w:rPr>
          <w:rFonts w:ascii="Times New Roman" w:hAnsi="Times New Roman"/>
          <w:sz w:val="28"/>
          <w:szCs w:val="28"/>
        </w:rPr>
        <w:t>) – для внутривенного. Недостаток по сравнению со старыми препаратами – высокая цена.</w:t>
      </w:r>
    </w:p>
    <w:p w:rsidR="00961A6B" w:rsidRPr="004A02E2" w:rsidRDefault="00961A6B" w:rsidP="00961A6B">
      <w:pPr>
        <w:pStyle w:val="a7"/>
        <w:spacing w:after="0" w:line="360" w:lineRule="auto"/>
        <w:ind w:left="-567" w:firstLine="709"/>
        <w:jc w:val="center"/>
        <w:rPr>
          <w:rFonts w:ascii="Times New Roman" w:hAnsi="Times New Roman"/>
          <w:b/>
          <w:sz w:val="28"/>
          <w:szCs w:val="28"/>
        </w:rPr>
      </w:pPr>
      <w:r w:rsidRPr="004A02E2">
        <w:rPr>
          <w:rFonts w:ascii="Times New Roman" w:hAnsi="Times New Roman"/>
          <w:b/>
          <w:sz w:val="28"/>
          <w:szCs w:val="28"/>
        </w:rPr>
        <w:t>(6)</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b/>
          <w:sz w:val="28"/>
          <w:szCs w:val="28"/>
        </w:rPr>
        <w:t>Показания</w:t>
      </w:r>
      <w:r w:rsidRPr="004A02E2">
        <w:rPr>
          <w:rFonts w:ascii="Times New Roman" w:hAnsi="Times New Roman"/>
          <w:sz w:val="28"/>
          <w:szCs w:val="28"/>
        </w:rPr>
        <w:t>:</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lastRenderedPageBreak/>
        <w:t xml:space="preserve">1.Обширные и </w:t>
      </w:r>
      <w:proofErr w:type="spellStart"/>
      <w:r w:rsidRPr="004A02E2">
        <w:rPr>
          <w:rFonts w:ascii="Times New Roman" w:hAnsi="Times New Roman"/>
          <w:sz w:val="28"/>
          <w:szCs w:val="28"/>
        </w:rPr>
        <w:t>травматичные</w:t>
      </w:r>
      <w:proofErr w:type="spellEnd"/>
      <w:r w:rsidRPr="004A02E2">
        <w:rPr>
          <w:rFonts w:ascii="Times New Roman" w:hAnsi="Times New Roman"/>
          <w:sz w:val="28"/>
          <w:szCs w:val="28"/>
        </w:rPr>
        <w:t xml:space="preserve"> вмешательства. Операции, объем которых может быть существенно расширен.</w:t>
      </w:r>
      <w:r w:rsidR="00AD4373" w:rsidRPr="004A02E2">
        <w:rPr>
          <w:rFonts w:ascii="Times New Roman" w:hAnsi="Times New Roman"/>
          <w:sz w:val="28"/>
          <w:szCs w:val="28"/>
        </w:rPr>
        <w:t xml:space="preserve"> </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2. Повторные вмешательства на </w:t>
      </w:r>
      <w:proofErr w:type="spellStart"/>
      <w:proofErr w:type="gramStart"/>
      <w:r w:rsidRPr="004A02E2">
        <w:rPr>
          <w:rFonts w:ascii="Times New Roman" w:hAnsi="Times New Roman"/>
          <w:sz w:val="28"/>
          <w:szCs w:val="28"/>
        </w:rPr>
        <w:t>рубцово</w:t>
      </w:r>
      <w:proofErr w:type="spellEnd"/>
      <w:r w:rsidRPr="004A02E2">
        <w:rPr>
          <w:rFonts w:ascii="Times New Roman" w:hAnsi="Times New Roman"/>
          <w:sz w:val="28"/>
          <w:szCs w:val="28"/>
        </w:rPr>
        <w:t xml:space="preserve"> измененных</w:t>
      </w:r>
      <w:proofErr w:type="gramEnd"/>
      <w:r w:rsidRPr="004A02E2">
        <w:rPr>
          <w:rFonts w:ascii="Times New Roman" w:hAnsi="Times New Roman"/>
          <w:sz w:val="28"/>
          <w:szCs w:val="28"/>
        </w:rPr>
        <w:t xml:space="preserve"> тканях.</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3. Лица с лабильной психикой. Непреодолимый страх перед операцией, не купируемый </w:t>
      </w:r>
      <w:proofErr w:type="spellStart"/>
      <w:r w:rsidRPr="004A02E2">
        <w:rPr>
          <w:rFonts w:ascii="Times New Roman" w:hAnsi="Times New Roman"/>
          <w:sz w:val="28"/>
          <w:szCs w:val="28"/>
        </w:rPr>
        <w:t>премедикацией</w:t>
      </w:r>
      <w:proofErr w:type="spellEnd"/>
      <w:r w:rsidRPr="004A02E2">
        <w:rPr>
          <w:rFonts w:ascii="Times New Roman" w:hAnsi="Times New Roman"/>
          <w:sz w:val="28"/>
          <w:szCs w:val="28"/>
        </w:rPr>
        <w:t>. Больные с психопатологией.</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4. Непереносимость местных анестетиков.</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5. Операции у детей до 3-х лет.</w:t>
      </w:r>
    </w:p>
    <w:p w:rsidR="00961A6B" w:rsidRPr="004A02E2" w:rsidRDefault="00961A6B" w:rsidP="00961A6B">
      <w:pPr>
        <w:pStyle w:val="a7"/>
        <w:spacing w:after="0" w:line="360" w:lineRule="auto"/>
        <w:ind w:left="-567" w:firstLine="709"/>
        <w:jc w:val="both"/>
        <w:rPr>
          <w:rFonts w:ascii="Times New Roman" w:hAnsi="Times New Roman"/>
          <w:sz w:val="28"/>
          <w:szCs w:val="28"/>
        </w:rPr>
      </w:pPr>
    </w:p>
    <w:p w:rsidR="00961A6B" w:rsidRPr="004A02E2" w:rsidRDefault="00961A6B" w:rsidP="00961A6B">
      <w:pPr>
        <w:pStyle w:val="a7"/>
        <w:spacing w:after="0" w:line="360" w:lineRule="auto"/>
        <w:ind w:left="-567" w:firstLine="709"/>
        <w:jc w:val="center"/>
        <w:rPr>
          <w:rFonts w:ascii="Times New Roman" w:hAnsi="Times New Roman"/>
          <w:b/>
          <w:sz w:val="28"/>
          <w:szCs w:val="28"/>
        </w:rPr>
      </w:pPr>
      <w:r w:rsidRPr="004A02E2">
        <w:rPr>
          <w:rFonts w:ascii="Times New Roman" w:hAnsi="Times New Roman"/>
          <w:b/>
          <w:sz w:val="28"/>
          <w:szCs w:val="28"/>
        </w:rPr>
        <w:t>(7)</w:t>
      </w:r>
    </w:p>
    <w:p w:rsidR="00961A6B" w:rsidRPr="004A02E2" w:rsidRDefault="00961A6B" w:rsidP="00961A6B">
      <w:pPr>
        <w:pStyle w:val="a7"/>
        <w:spacing w:after="0" w:line="360" w:lineRule="auto"/>
        <w:ind w:left="-567" w:firstLine="709"/>
        <w:jc w:val="both"/>
        <w:rPr>
          <w:rFonts w:ascii="Times New Roman" w:hAnsi="Times New Roman"/>
          <w:b/>
          <w:sz w:val="28"/>
          <w:szCs w:val="28"/>
        </w:rPr>
      </w:pPr>
      <w:r w:rsidRPr="004A02E2">
        <w:rPr>
          <w:rFonts w:ascii="Times New Roman" w:hAnsi="Times New Roman"/>
          <w:b/>
          <w:sz w:val="28"/>
          <w:szCs w:val="28"/>
        </w:rPr>
        <w:t>Относительные противопоказания:</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1.Полный желудок.</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2. Инфаркт миокарда и постинфарктный период до 6 месяцев.</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3. Острые заболевания паренхиматозных органов.</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4. Острые воспалительные заболевания дыхательных путей и легких.</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5. Декомпенсированные хронические заболевания.</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6. Длительный прием </w:t>
      </w:r>
      <w:proofErr w:type="spellStart"/>
      <w:r w:rsidRPr="004A02E2">
        <w:rPr>
          <w:rFonts w:ascii="Times New Roman" w:hAnsi="Times New Roman"/>
          <w:sz w:val="28"/>
          <w:szCs w:val="28"/>
        </w:rPr>
        <w:t>глюкокортикоидов</w:t>
      </w:r>
      <w:proofErr w:type="spellEnd"/>
      <w:r w:rsidRPr="004A02E2">
        <w:rPr>
          <w:rFonts w:ascii="Times New Roman" w:hAnsi="Times New Roman"/>
          <w:sz w:val="28"/>
          <w:szCs w:val="28"/>
        </w:rPr>
        <w:t>.</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7. Алкогольное опьянение. </w:t>
      </w:r>
    </w:p>
    <w:p w:rsidR="00961A6B" w:rsidRPr="004A02E2" w:rsidRDefault="00961A6B" w:rsidP="00961A6B">
      <w:pPr>
        <w:pStyle w:val="a7"/>
        <w:spacing w:after="0" w:line="360" w:lineRule="auto"/>
        <w:ind w:left="-567" w:firstLine="709"/>
        <w:jc w:val="both"/>
        <w:rPr>
          <w:rFonts w:ascii="Times New Roman" w:hAnsi="Times New Roman"/>
          <w:sz w:val="28"/>
          <w:szCs w:val="28"/>
        </w:rPr>
      </w:pP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Решение о выборе обезболивания принимают совместно хирург и анестезиолог. Окончательное решение о применении наркоза остается за анестезиологом.</w:t>
      </w:r>
    </w:p>
    <w:p w:rsidR="00961A6B" w:rsidRPr="004A02E2" w:rsidRDefault="00961A6B" w:rsidP="00961A6B">
      <w:pPr>
        <w:pStyle w:val="a7"/>
        <w:spacing w:after="0" w:line="360" w:lineRule="auto"/>
        <w:ind w:left="-567" w:firstLine="709"/>
        <w:jc w:val="center"/>
        <w:rPr>
          <w:rFonts w:ascii="Times New Roman" w:hAnsi="Times New Roman"/>
          <w:b/>
          <w:sz w:val="28"/>
          <w:szCs w:val="28"/>
        </w:rPr>
      </w:pPr>
      <w:r w:rsidRPr="004A02E2">
        <w:rPr>
          <w:rFonts w:ascii="Times New Roman" w:hAnsi="Times New Roman"/>
          <w:b/>
          <w:sz w:val="28"/>
          <w:szCs w:val="28"/>
        </w:rPr>
        <w:t>(8)</w:t>
      </w:r>
    </w:p>
    <w:p w:rsidR="00961A6B" w:rsidRPr="004A02E2" w:rsidRDefault="00961A6B" w:rsidP="00961A6B">
      <w:pPr>
        <w:pStyle w:val="a7"/>
        <w:spacing w:after="0" w:line="360" w:lineRule="auto"/>
        <w:ind w:left="-567" w:firstLine="709"/>
        <w:jc w:val="both"/>
        <w:rPr>
          <w:rFonts w:ascii="Times New Roman" w:hAnsi="Times New Roman"/>
          <w:sz w:val="28"/>
          <w:szCs w:val="28"/>
        </w:rPr>
      </w:pPr>
    </w:p>
    <w:p w:rsidR="00961A6B" w:rsidRPr="004A02E2" w:rsidRDefault="00961A6B" w:rsidP="00961A6B">
      <w:pPr>
        <w:pStyle w:val="a7"/>
        <w:spacing w:after="0" w:line="360" w:lineRule="auto"/>
        <w:ind w:left="-567" w:firstLine="709"/>
        <w:jc w:val="both"/>
        <w:rPr>
          <w:rFonts w:ascii="Times New Roman" w:hAnsi="Times New Roman"/>
          <w:b/>
          <w:sz w:val="28"/>
          <w:szCs w:val="28"/>
        </w:rPr>
      </w:pPr>
      <w:r w:rsidRPr="004A02E2">
        <w:rPr>
          <w:rFonts w:ascii="Times New Roman" w:hAnsi="Times New Roman"/>
          <w:b/>
          <w:sz w:val="28"/>
          <w:szCs w:val="28"/>
        </w:rPr>
        <w:t>Особенности наркоза в стоматологии и ЧЛХ:</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1.Затруднена или невозможна интубация (контрактура, анкилоз, инфильтрация языка и тканей дна полости рта). Проводят интубацию при помощи </w:t>
      </w:r>
      <w:proofErr w:type="spellStart"/>
      <w:r w:rsidRPr="004A02E2">
        <w:rPr>
          <w:rFonts w:ascii="Times New Roman" w:hAnsi="Times New Roman"/>
          <w:sz w:val="28"/>
          <w:szCs w:val="28"/>
        </w:rPr>
        <w:t>бронхоскопа</w:t>
      </w:r>
      <w:proofErr w:type="spellEnd"/>
      <w:r w:rsidRPr="004A02E2">
        <w:rPr>
          <w:rFonts w:ascii="Times New Roman" w:hAnsi="Times New Roman"/>
          <w:sz w:val="28"/>
          <w:szCs w:val="28"/>
        </w:rPr>
        <w:t xml:space="preserve"> через нос, при отсутствии последнего иногда вслепую. При невозможности интубации трахеи через нос или рот – накладывают </w:t>
      </w:r>
      <w:proofErr w:type="spellStart"/>
      <w:r w:rsidRPr="004A02E2">
        <w:rPr>
          <w:rFonts w:ascii="Times New Roman" w:hAnsi="Times New Roman"/>
          <w:sz w:val="28"/>
          <w:szCs w:val="28"/>
        </w:rPr>
        <w:t>трахеостому</w:t>
      </w:r>
      <w:proofErr w:type="spellEnd"/>
      <w:r w:rsidRPr="004A02E2">
        <w:rPr>
          <w:rFonts w:ascii="Times New Roman" w:hAnsi="Times New Roman"/>
          <w:sz w:val="28"/>
          <w:szCs w:val="28"/>
        </w:rPr>
        <w:t>.</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При операциях в полости рта, а также при восстановлении прикуса – </w:t>
      </w:r>
      <w:proofErr w:type="spellStart"/>
      <w:r w:rsidRPr="004A02E2">
        <w:rPr>
          <w:rFonts w:ascii="Times New Roman" w:hAnsi="Times New Roman"/>
          <w:sz w:val="28"/>
          <w:szCs w:val="28"/>
        </w:rPr>
        <w:t>назотрахеальная</w:t>
      </w:r>
      <w:proofErr w:type="spellEnd"/>
      <w:r w:rsidRPr="004A02E2">
        <w:rPr>
          <w:rFonts w:ascii="Times New Roman" w:hAnsi="Times New Roman"/>
          <w:sz w:val="28"/>
          <w:szCs w:val="28"/>
        </w:rPr>
        <w:t xml:space="preserve"> интубация.</w:t>
      </w:r>
    </w:p>
    <w:p w:rsidR="00961A6B" w:rsidRPr="004A02E2" w:rsidRDefault="00961A6B" w:rsidP="00961A6B">
      <w:pPr>
        <w:pStyle w:val="a7"/>
        <w:spacing w:after="0" w:line="360" w:lineRule="auto"/>
        <w:ind w:left="-567" w:firstLine="709"/>
        <w:jc w:val="both"/>
        <w:rPr>
          <w:rFonts w:ascii="Times New Roman" w:hAnsi="Times New Roman"/>
          <w:sz w:val="28"/>
          <w:szCs w:val="28"/>
        </w:rPr>
      </w:pPr>
      <w:proofErr w:type="gramStart"/>
      <w:r w:rsidRPr="004A02E2">
        <w:rPr>
          <w:rFonts w:ascii="Times New Roman" w:hAnsi="Times New Roman"/>
          <w:sz w:val="28"/>
          <w:szCs w:val="28"/>
        </w:rPr>
        <w:lastRenderedPageBreak/>
        <w:t xml:space="preserve">Если при проведении операции необходимо смыкание зубов для восстановления прикуса, а </w:t>
      </w:r>
      <w:proofErr w:type="spellStart"/>
      <w:r w:rsidRPr="004A02E2">
        <w:rPr>
          <w:rFonts w:ascii="Times New Roman" w:hAnsi="Times New Roman"/>
          <w:sz w:val="28"/>
          <w:szCs w:val="28"/>
        </w:rPr>
        <w:t>назотрахеальная</w:t>
      </w:r>
      <w:proofErr w:type="spellEnd"/>
      <w:r w:rsidRPr="004A02E2">
        <w:rPr>
          <w:rFonts w:ascii="Times New Roman" w:hAnsi="Times New Roman"/>
          <w:sz w:val="28"/>
          <w:szCs w:val="28"/>
        </w:rPr>
        <w:t xml:space="preserve"> интубация невозможна (искривление носовой перегородки) или нежелательна (одномоментно операция на средней зоне лица - проводят </w:t>
      </w:r>
      <w:proofErr w:type="spellStart"/>
      <w:r w:rsidRPr="004A02E2">
        <w:rPr>
          <w:rFonts w:ascii="Times New Roman" w:hAnsi="Times New Roman"/>
          <w:sz w:val="28"/>
          <w:szCs w:val="28"/>
        </w:rPr>
        <w:t>оротрахеальную</w:t>
      </w:r>
      <w:proofErr w:type="spellEnd"/>
      <w:r w:rsidRPr="004A02E2">
        <w:rPr>
          <w:rFonts w:ascii="Times New Roman" w:hAnsi="Times New Roman"/>
          <w:sz w:val="28"/>
          <w:szCs w:val="28"/>
        </w:rPr>
        <w:t xml:space="preserve"> интубацию с выведением </w:t>
      </w:r>
      <w:proofErr w:type="spellStart"/>
      <w:r w:rsidRPr="004A02E2">
        <w:rPr>
          <w:rFonts w:ascii="Times New Roman" w:hAnsi="Times New Roman"/>
          <w:sz w:val="28"/>
          <w:szCs w:val="28"/>
        </w:rPr>
        <w:t>интубационной</w:t>
      </w:r>
      <w:proofErr w:type="spellEnd"/>
      <w:r w:rsidRPr="004A02E2">
        <w:rPr>
          <w:rFonts w:ascii="Times New Roman" w:hAnsi="Times New Roman"/>
          <w:sz w:val="28"/>
          <w:szCs w:val="28"/>
        </w:rPr>
        <w:t xml:space="preserve"> трубки через небольшой разрез в </w:t>
      </w:r>
      <w:proofErr w:type="spellStart"/>
      <w:r w:rsidRPr="004A02E2">
        <w:rPr>
          <w:rFonts w:ascii="Times New Roman" w:hAnsi="Times New Roman"/>
          <w:sz w:val="28"/>
          <w:szCs w:val="28"/>
        </w:rPr>
        <w:t>подподбородочной</w:t>
      </w:r>
      <w:proofErr w:type="spellEnd"/>
      <w:r w:rsidRPr="004A02E2">
        <w:rPr>
          <w:rFonts w:ascii="Times New Roman" w:hAnsi="Times New Roman"/>
          <w:sz w:val="28"/>
          <w:szCs w:val="28"/>
        </w:rPr>
        <w:t xml:space="preserve"> области (</w:t>
      </w:r>
      <w:proofErr w:type="spellStart"/>
      <w:r w:rsidRPr="004A02E2">
        <w:rPr>
          <w:rFonts w:ascii="Times New Roman" w:hAnsi="Times New Roman"/>
          <w:sz w:val="28"/>
          <w:szCs w:val="28"/>
        </w:rPr>
        <w:t>субментальная</w:t>
      </w:r>
      <w:proofErr w:type="spellEnd"/>
      <w:r w:rsidRPr="004A02E2">
        <w:rPr>
          <w:rFonts w:ascii="Times New Roman" w:hAnsi="Times New Roman"/>
          <w:sz w:val="28"/>
          <w:szCs w:val="28"/>
        </w:rPr>
        <w:t xml:space="preserve"> интубация).</w:t>
      </w:r>
      <w:proofErr w:type="gramEnd"/>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2.Голова больного недоступна для контроля анестезиолога.</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3. При вмешательстве в челюстно-лицевой области трубка подвергается механическому воздействию – возможна случайная </w:t>
      </w:r>
      <w:proofErr w:type="spellStart"/>
      <w:r w:rsidRPr="004A02E2">
        <w:rPr>
          <w:rFonts w:ascii="Times New Roman" w:hAnsi="Times New Roman"/>
          <w:sz w:val="28"/>
          <w:szCs w:val="28"/>
        </w:rPr>
        <w:t>экстубация</w:t>
      </w:r>
      <w:proofErr w:type="spellEnd"/>
      <w:r w:rsidRPr="004A02E2">
        <w:rPr>
          <w:rFonts w:ascii="Times New Roman" w:hAnsi="Times New Roman"/>
          <w:sz w:val="28"/>
          <w:szCs w:val="28"/>
        </w:rPr>
        <w:t>, необходима тщательная фиксация трубки.</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4. Операции в полости рта под внутривенным наркозом сопряжены с риском аспирации крови, слюны, зубов, различных инородных тел.</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5. Наполнение полости рта кровью, слюной, антисептиками при проведении </w:t>
      </w:r>
      <w:proofErr w:type="spellStart"/>
      <w:r w:rsidRPr="004A02E2">
        <w:rPr>
          <w:rFonts w:ascii="Times New Roman" w:hAnsi="Times New Roman"/>
          <w:sz w:val="28"/>
          <w:szCs w:val="28"/>
        </w:rPr>
        <w:t>эндотрахеального</w:t>
      </w:r>
      <w:proofErr w:type="spellEnd"/>
      <w:r w:rsidRPr="004A02E2">
        <w:rPr>
          <w:rFonts w:ascii="Times New Roman" w:hAnsi="Times New Roman"/>
          <w:sz w:val="28"/>
          <w:szCs w:val="28"/>
        </w:rPr>
        <w:t xml:space="preserve"> наркоза требует тщательной герметизации дыхательных путей (манжета, тампонада).</w:t>
      </w: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t xml:space="preserve">6. Не рекомендуется применение веществ, повышающих чувствительность слизистой оболочки полости рта (циклопропан, </w:t>
      </w:r>
      <w:proofErr w:type="spellStart"/>
      <w:r w:rsidRPr="004A02E2">
        <w:rPr>
          <w:rFonts w:ascii="Times New Roman" w:hAnsi="Times New Roman"/>
          <w:sz w:val="28"/>
          <w:szCs w:val="28"/>
        </w:rPr>
        <w:t>кеталар</w:t>
      </w:r>
      <w:proofErr w:type="spellEnd"/>
      <w:r w:rsidRPr="004A02E2">
        <w:rPr>
          <w:rFonts w:ascii="Times New Roman" w:hAnsi="Times New Roman"/>
          <w:sz w:val="28"/>
          <w:szCs w:val="28"/>
        </w:rPr>
        <w:t>).</w:t>
      </w:r>
    </w:p>
    <w:p w:rsidR="00961A6B" w:rsidRPr="004A02E2" w:rsidRDefault="00961A6B" w:rsidP="00961A6B">
      <w:pPr>
        <w:spacing w:after="0" w:line="360" w:lineRule="auto"/>
        <w:ind w:left="-567" w:firstLine="709"/>
        <w:contextualSpacing/>
        <w:jc w:val="both"/>
        <w:rPr>
          <w:rFonts w:ascii="Times New Roman" w:hAnsi="Times New Roman" w:cs="Times New Roman"/>
          <w:b/>
          <w:sz w:val="28"/>
          <w:szCs w:val="28"/>
        </w:rPr>
      </w:pPr>
      <w:r w:rsidRPr="004A02E2">
        <w:rPr>
          <w:rFonts w:ascii="Times New Roman" w:hAnsi="Times New Roman" w:cs="Times New Roman"/>
          <w:b/>
          <w:sz w:val="28"/>
          <w:szCs w:val="28"/>
        </w:rPr>
        <w:t>Возможные осложнения:</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1.Рвота и </w:t>
      </w:r>
      <w:proofErr w:type="spellStart"/>
      <w:r w:rsidRPr="004A02E2">
        <w:rPr>
          <w:rFonts w:ascii="Times New Roman" w:hAnsi="Times New Roman" w:cs="Times New Roman"/>
          <w:sz w:val="28"/>
          <w:szCs w:val="28"/>
        </w:rPr>
        <w:t>регургитация</w:t>
      </w:r>
      <w:proofErr w:type="spellEnd"/>
      <w:r w:rsidRPr="004A02E2">
        <w:rPr>
          <w:rFonts w:ascii="Times New Roman" w:hAnsi="Times New Roman" w:cs="Times New Roman"/>
          <w:sz w:val="28"/>
          <w:szCs w:val="28"/>
        </w:rPr>
        <w:t xml:space="preserve">. Если рвотные массы или кровяной сгусток попадает в дыхательные пути – возможно развитие ларингоспазма, </w:t>
      </w:r>
      <w:proofErr w:type="spellStart"/>
      <w:r w:rsidRPr="004A02E2">
        <w:rPr>
          <w:rFonts w:ascii="Times New Roman" w:hAnsi="Times New Roman" w:cs="Times New Roman"/>
          <w:sz w:val="28"/>
          <w:szCs w:val="28"/>
        </w:rPr>
        <w:t>бронхоспазма</w:t>
      </w:r>
      <w:proofErr w:type="spellEnd"/>
      <w:r w:rsidRPr="004A02E2">
        <w:rPr>
          <w:rFonts w:ascii="Times New Roman" w:hAnsi="Times New Roman" w:cs="Times New Roman"/>
          <w:sz w:val="28"/>
          <w:szCs w:val="28"/>
        </w:rPr>
        <w:t xml:space="preserve">. Для профилактики – исключить прием пищи за 5 часов до операции, в экстренных случаях – предварительное промывание желудка.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2. Аспирация слюны (для профилактики – атропин в </w:t>
      </w:r>
      <w:proofErr w:type="spellStart"/>
      <w:r w:rsidRPr="004A02E2">
        <w:rPr>
          <w:rFonts w:ascii="Times New Roman" w:hAnsi="Times New Roman" w:cs="Times New Roman"/>
          <w:sz w:val="28"/>
          <w:szCs w:val="28"/>
        </w:rPr>
        <w:t>премедикации</w:t>
      </w:r>
      <w:proofErr w:type="spellEnd"/>
      <w:r w:rsidRPr="004A02E2">
        <w:rPr>
          <w:rFonts w:ascii="Times New Roman" w:hAnsi="Times New Roman" w:cs="Times New Roman"/>
          <w:sz w:val="28"/>
          <w:szCs w:val="28"/>
        </w:rPr>
        <w:t xml:space="preserve">).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3. Дислокация нижней челюсти и западение языка – асфиксия – особенно в послеоперационном периоде.</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4. Нарушение </w:t>
      </w:r>
      <w:proofErr w:type="spellStart"/>
      <w:r w:rsidRPr="004A02E2">
        <w:rPr>
          <w:rFonts w:ascii="Times New Roman" w:hAnsi="Times New Roman" w:cs="Times New Roman"/>
          <w:sz w:val="28"/>
          <w:szCs w:val="28"/>
        </w:rPr>
        <w:t>оксигенации</w:t>
      </w:r>
      <w:proofErr w:type="spellEnd"/>
      <w:r w:rsidRPr="004A02E2">
        <w:rPr>
          <w:rFonts w:ascii="Times New Roman" w:hAnsi="Times New Roman" w:cs="Times New Roman"/>
          <w:sz w:val="28"/>
          <w:szCs w:val="28"/>
        </w:rPr>
        <w:t xml:space="preserve"> крови при нарушении состава газовой смеси или объемных характеристик, осложнения со стороны жизненно важных органов и систем (на фоне имеющейся патологии, в </w:t>
      </w:r>
      <w:proofErr w:type="spellStart"/>
      <w:r w:rsidRPr="004A02E2">
        <w:rPr>
          <w:rFonts w:ascii="Times New Roman" w:hAnsi="Times New Roman" w:cs="Times New Roman"/>
          <w:sz w:val="28"/>
          <w:szCs w:val="28"/>
        </w:rPr>
        <w:t>т.ч</w:t>
      </w:r>
      <w:proofErr w:type="spellEnd"/>
      <w:r w:rsidRPr="004A02E2">
        <w:rPr>
          <w:rFonts w:ascii="Times New Roman" w:hAnsi="Times New Roman" w:cs="Times New Roman"/>
          <w:sz w:val="28"/>
          <w:szCs w:val="28"/>
        </w:rPr>
        <w:t>. и скрыто протекавшей).</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5. Вывих нижней челюсти, вывих резцов верхней челюсти при интубации.</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(9)</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lastRenderedPageBreak/>
        <w:t>МЕСТНОЕ ОБЕЗБОЛИВАНИЕ ПРИ ОПЕРАЦИЯХ НА ЛИЦЕ И В ПОЛОСТИ РТА, ВИДЫ, ПОКАЗАНИЯ И ПРОТИВОПОКАЗАНИЯ. ХАРАКТЕРИСТИКА МЕСТНОАНЕСТЕЗИРУЮЩИХ ПРЕПАРАТОВ И ПРЕПАРАТОВ, ПРОЛОНГИРУЮЩИХ ДЕЙСТВИЕ АНЕСТЕТИКОВ. ХРАНЕНИЕ ОБЕЗБОЛИВАЮЩИХ СРЕДСТВ.</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b/>
          <w:sz w:val="28"/>
          <w:szCs w:val="28"/>
        </w:rPr>
        <w:t>Местная анестезия</w:t>
      </w:r>
      <w:r w:rsidRPr="004A02E2">
        <w:rPr>
          <w:rFonts w:ascii="Times New Roman" w:hAnsi="Times New Roman" w:cs="Times New Roman"/>
          <w:sz w:val="28"/>
          <w:szCs w:val="28"/>
        </w:rPr>
        <w:t xml:space="preserve"> – это достижение обезболивания тканей операционного поля без выключения сознания, путем воздействия на периферические отделы нервной системы.</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Наступление эффекта анестезии обусловлено блокадой натриевых каналов нервной мембраны. При этом на мембране </w:t>
      </w:r>
      <w:proofErr w:type="spellStart"/>
      <w:proofErr w:type="gramStart"/>
      <w:r w:rsidRPr="004A02E2">
        <w:rPr>
          <w:rFonts w:ascii="Times New Roman" w:hAnsi="Times New Roman" w:cs="Times New Roman"/>
          <w:sz w:val="28"/>
          <w:szCs w:val="28"/>
        </w:rPr>
        <w:t>д.б</w:t>
      </w:r>
      <w:proofErr w:type="spellEnd"/>
      <w:proofErr w:type="gramEnd"/>
      <w:r w:rsidRPr="004A02E2">
        <w:rPr>
          <w:rFonts w:ascii="Times New Roman" w:hAnsi="Times New Roman" w:cs="Times New Roman"/>
          <w:sz w:val="28"/>
          <w:szCs w:val="28"/>
        </w:rPr>
        <w:t xml:space="preserve">. достигнута минимальная блокирующая концентрация (у каждого анестетика своя). При проводниковой анестезии обезболивание достигается при блокировке не менее 3-х перехватов </w:t>
      </w:r>
      <w:proofErr w:type="spellStart"/>
      <w:r w:rsidRPr="004A02E2">
        <w:rPr>
          <w:rFonts w:ascii="Times New Roman" w:hAnsi="Times New Roman" w:cs="Times New Roman"/>
          <w:sz w:val="28"/>
          <w:szCs w:val="28"/>
        </w:rPr>
        <w:t>Ранвье</w:t>
      </w:r>
      <w:proofErr w:type="spellEnd"/>
      <w:r w:rsidRPr="004A02E2">
        <w:rPr>
          <w:rFonts w:ascii="Times New Roman" w:hAnsi="Times New Roman" w:cs="Times New Roman"/>
          <w:sz w:val="28"/>
          <w:szCs w:val="28"/>
        </w:rPr>
        <w:t xml:space="preserve">. Для </w:t>
      </w:r>
      <w:proofErr w:type="spellStart"/>
      <w:r w:rsidRPr="004A02E2">
        <w:rPr>
          <w:rFonts w:ascii="Times New Roman" w:hAnsi="Times New Roman" w:cs="Times New Roman"/>
          <w:sz w:val="28"/>
          <w:szCs w:val="28"/>
        </w:rPr>
        <w:t>нижнелуночкового</w:t>
      </w:r>
      <w:proofErr w:type="spellEnd"/>
      <w:r w:rsidRPr="004A02E2">
        <w:rPr>
          <w:rFonts w:ascii="Times New Roman" w:hAnsi="Times New Roman" w:cs="Times New Roman"/>
          <w:sz w:val="28"/>
          <w:szCs w:val="28"/>
        </w:rPr>
        <w:t xml:space="preserve"> нерва расстояние между перехватами </w:t>
      </w:r>
      <w:proofErr w:type="spellStart"/>
      <w:r w:rsidRPr="004A02E2">
        <w:rPr>
          <w:rFonts w:ascii="Times New Roman" w:hAnsi="Times New Roman" w:cs="Times New Roman"/>
          <w:sz w:val="28"/>
          <w:szCs w:val="28"/>
        </w:rPr>
        <w:t>Ранвье</w:t>
      </w:r>
      <w:proofErr w:type="spellEnd"/>
      <w:r w:rsidRPr="004A02E2">
        <w:rPr>
          <w:rFonts w:ascii="Times New Roman" w:hAnsi="Times New Roman" w:cs="Times New Roman"/>
          <w:sz w:val="28"/>
          <w:szCs w:val="28"/>
        </w:rPr>
        <w:t xml:space="preserve"> составляет </w:t>
      </w:r>
      <w:smartTag w:uri="urn:schemas-microsoft-com:office:smarttags" w:element="metricconverter">
        <w:smartTagPr>
          <w:attr w:name="ProductID" w:val="1,8 мм"/>
        </w:smartTagPr>
        <w:r w:rsidRPr="004A02E2">
          <w:rPr>
            <w:rFonts w:ascii="Times New Roman" w:hAnsi="Times New Roman" w:cs="Times New Roman"/>
            <w:sz w:val="28"/>
            <w:szCs w:val="28"/>
          </w:rPr>
          <w:t>1,8 мм</w:t>
        </w:r>
      </w:smartTag>
      <w:r w:rsidRPr="004A02E2">
        <w:rPr>
          <w:rFonts w:ascii="Times New Roman" w:hAnsi="Times New Roman" w:cs="Times New Roman"/>
          <w:sz w:val="28"/>
          <w:szCs w:val="28"/>
        </w:rPr>
        <w:t>. Следовательно, чтобы наступила блокада этого нерва, необходимо, чтобы МА</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xml:space="preserve">омывало нерв на протяжении не менее </w:t>
      </w:r>
      <w:smartTag w:uri="urn:schemas-microsoft-com:office:smarttags" w:element="metricconverter">
        <w:smartTagPr>
          <w:attr w:name="ProductID" w:val="5 мм"/>
        </w:smartTagPr>
        <w:r w:rsidRPr="004A02E2">
          <w:rPr>
            <w:rFonts w:ascii="Times New Roman" w:hAnsi="Times New Roman" w:cs="Times New Roman"/>
            <w:sz w:val="28"/>
            <w:szCs w:val="28"/>
          </w:rPr>
          <w:t>5 мм</w:t>
        </w:r>
      </w:smartTag>
      <w:r w:rsidRPr="004A02E2">
        <w:rPr>
          <w:rFonts w:ascii="Times New Roman" w:hAnsi="Times New Roman" w:cs="Times New Roman"/>
          <w:sz w:val="28"/>
          <w:szCs w:val="28"/>
        </w:rPr>
        <w:t>, т.е. анестетик должен быть подведен</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как можно ближе к нерву и в достаточном количестве. Анестетик вводится в виде неактивных солей, хорошо диффундирующих в тканях. Однако</w:t>
      </w:r>
      <w:proofErr w:type="gramStart"/>
      <w:r w:rsidRPr="004A02E2">
        <w:rPr>
          <w:rFonts w:ascii="Times New Roman" w:hAnsi="Times New Roman" w:cs="Times New Roman"/>
          <w:sz w:val="28"/>
          <w:szCs w:val="28"/>
        </w:rPr>
        <w:t>,</w:t>
      </w:r>
      <w:proofErr w:type="gramEnd"/>
      <w:r w:rsidRPr="004A02E2">
        <w:rPr>
          <w:rFonts w:ascii="Times New Roman" w:hAnsi="Times New Roman" w:cs="Times New Roman"/>
          <w:sz w:val="28"/>
          <w:szCs w:val="28"/>
        </w:rPr>
        <w:t xml:space="preserve"> свою активность он проявляет только после диссоциации, которая протекает при определенных показателях кислотно-основного состояния, обычно в нейтральных или слабощелочных условиях. В случае «</w:t>
      </w:r>
      <w:proofErr w:type="spellStart"/>
      <w:r w:rsidRPr="004A02E2">
        <w:rPr>
          <w:rFonts w:ascii="Times New Roman" w:hAnsi="Times New Roman" w:cs="Times New Roman"/>
          <w:sz w:val="28"/>
          <w:szCs w:val="28"/>
        </w:rPr>
        <w:t>закисления</w:t>
      </w:r>
      <w:proofErr w:type="spellEnd"/>
      <w:r w:rsidRPr="004A02E2">
        <w:rPr>
          <w:rFonts w:ascii="Times New Roman" w:hAnsi="Times New Roman" w:cs="Times New Roman"/>
          <w:sz w:val="28"/>
          <w:szCs w:val="28"/>
        </w:rPr>
        <w:t>» тканей – например, при воспалении, высвобождение ионизированной формы затруднено, эффективность анестезии снижена. Особенно выражена такая зависимость у новокаина.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МА бывает </w:t>
      </w:r>
      <w:proofErr w:type="spellStart"/>
      <w:r w:rsidRPr="004A02E2">
        <w:rPr>
          <w:rFonts w:ascii="Times New Roman" w:hAnsi="Times New Roman" w:cs="Times New Roman"/>
          <w:b/>
          <w:sz w:val="28"/>
          <w:szCs w:val="28"/>
        </w:rPr>
        <w:t>неинъекционной</w:t>
      </w:r>
      <w:proofErr w:type="spellEnd"/>
      <w:r w:rsidRPr="004A02E2">
        <w:rPr>
          <w:rFonts w:ascii="Times New Roman" w:hAnsi="Times New Roman" w:cs="Times New Roman"/>
          <w:sz w:val="28"/>
          <w:szCs w:val="28"/>
        </w:rPr>
        <w:t xml:space="preserve"> – обеспечивает поверхностное обезболивание, достигается химическим методом (аппликацией местных анестетиков), физическим</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xml:space="preserve">(замораживанием, воздействием лазера, </w:t>
      </w:r>
      <w:proofErr w:type="spellStart"/>
      <w:r w:rsidRPr="004A02E2">
        <w:rPr>
          <w:rFonts w:ascii="Times New Roman" w:hAnsi="Times New Roman" w:cs="Times New Roman"/>
          <w:sz w:val="28"/>
          <w:szCs w:val="28"/>
        </w:rPr>
        <w:t>электроанестезией</w:t>
      </w:r>
      <w:proofErr w:type="spellEnd"/>
      <w:r w:rsidRPr="004A02E2">
        <w:rPr>
          <w:rFonts w:ascii="Times New Roman" w:hAnsi="Times New Roman" w:cs="Times New Roman"/>
          <w:sz w:val="28"/>
          <w:szCs w:val="28"/>
        </w:rPr>
        <w:t xml:space="preserve">) и физико-химическим (электрофорез лекарственных веществ);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ab/>
      </w:r>
      <w:r w:rsidRPr="004A02E2">
        <w:rPr>
          <w:rFonts w:ascii="Times New Roman" w:hAnsi="Times New Roman" w:cs="Times New Roman"/>
          <w:sz w:val="28"/>
          <w:szCs w:val="28"/>
        </w:rPr>
        <w:tab/>
      </w:r>
      <w:r w:rsidRPr="004A02E2">
        <w:rPr>
          <w:rFonts w:ascii="Times New Roman" w:hAnsi="Times New Roman" w:cs="Times New Roman"/>
          <w:b/>
          <w:sz w:val="28"/>
          <w:szCs w:val="28"/>
        </w:rPr>
        <w:t>инъекционной</w:t>
      </w:r>
      <w:r w:rsidRPr="004A02E2">
        <w:rPr>
          <w:rFonts w:ascii="Times New Roman" w:hAnsi="Times New Roman" w:cs="Times New Roman"/>
          <w:sz w:val="28"/>
          <w:szCs w:val="28"/>
        </w:rPr>
        <w:t xml:space="preserve"> – в виде инфильтрационной и проводниковой анестезии. </w:t>
      </w:r>
      <w:proofErr w:type="gramStart"/>
      <w:r w:rsidRPr="004A02E2">
        <w:rPr>
          <w:rFonts w:ascii="Times New Roman" w:hAnsi="Times New Roman" w:cs="Times New Roman"/>
          <w:sz w:val="28"/>
          <w:szCs w:val="28"/>
        </w:rPr>
        <w:t>Если для прямой требуются низкие концентрации анестетиков (0,25-1%), то для непрямой – обычно 2% (</w:t>
      </w:r>
      <w:proofErr w:type="spellStart"/>
      <w:r w:rsidRPr="004A02E2">
        <w:rPr>
          <w:rFonts w:ascii="Times New Roman" w:hAnsi="Times New Roman" w:cs="Times New Roman"/>
          <w:sz w:val="28"/>
          <w:szCs w:val="28"/>
        </w:rPr>
        <w:t>артикаин</w:t>
      </w:r>
      <w:proofErr w:type="spellEnd"/>
      <w:r w:rsidRPr="004A02E2">
        <w:rPr>
          <w:rFonts w:ascii="Times New Roman" w:hAnsi="Times New Roman" w:cs="Times New Roman"/>
          <w:sz w:val="28"/>
          <w:szCs w:val="28"/>
        </w:rPr>
        <w:t xml:space="preserve"> – 4%).</w:t>
      </w:r>
      <w:proofErr w:type="gramEnd"/>
      <w:r w:rsidRPr="004A02E2">
        <w:rPr>
          <w:rFonts w:ascii="Times New Roman" w:hAnsi="Times New Roman" w:cs="Times New Roman"/>
          <w:sz w:val="28"/>
          <w:szCs w:val="28"/>
        </w:rPr>
        <w:t xml:space="preserve"> </w:t>
      </w:r>
      <w:proofErr w:type="spellStart"/>
      <w:proofErr w:type="gramStart"/>
      <w:r w:rsidRPr="004A02E2">
        <w:rPr>
          <w:rFonts w:ascii="Times New Roman" w:hAnsi="Times New Roman" w:cs="Times New Roman"/>
          <w:sz w:val="28"/>
          <w:szCs w:val="28"/>
        </w:rPr>
        <w:t>Разновиднеости</w:t>
      </w:r>
      <w:proofErr w:type="spellEnd"/>
      <w:r w:rsidRPr="004A02E2">
        <w:rPr>
          <w:rFonts w:ascii="Times New Roman" w:hAnsi="Times New Roman" w:cs="Times New Roman"/>
          <w:sz w:val="28"/>
          <w:szCs w:val="28"/>
        </w:rPr>
        <w:t xml:space="preserve"> </w:t>
      </w:r>
      <w:r w:rsidRPr="004A02E2">
        <w:rPr>
          <w:rFonts w:ascii="Times New Roman" w:hAnsi="Times New Roman" w:cs="Times New Roman"/>
          <w:sz w:val="28"/>
          <w:szCs w:val="28"/>
        </w:rPr>
        <w:lastRenderedPageBreak/>
        <w:t xml:space="preserve">инфильтрационной анестезии: метод тугого ползущего инфильтрата по Вишневскому, </w:t>
      </w:r>
      <w:proofErr w:type="spellStart"/>
      <w:r w:rsidRPr="004A02E2">
        <w:rPr>
          <w:rFonts w:ascii="Times New Roman" w:hAnsi="Times New Roman" w:cs="Times New Roman"/>
          <w:sz w:val="28"/>
          <w:szCs w:val="28"/>
        </w:rPr>
        <w:t>плексальная</w:t>
      </w:r>
      <w:proofErr w:type="spellEnd"/>
      <w:r w:rsidRPr="004A02E2">
        <w:rPr>
          <w:rFonts w:ascii="Times New Roman" w:hAnsi="Times New Roman" w:cs="Times New Roman"/>
          <w:sz w:val="28"/>
          <w:szCs w:val="28"/>
        </w:rPr>
        <w:t xml:space="preserve"> анестезия (зубов), </w:t>
      </w:r>
      <w:proofErr w:type="spellStart"/>
      <w:r w:rsidRPr="004A02E2">
        <w:rPr>
          <w:rFonts w:ascii="Times New Roman" w:hAnsi="Times New Roman" w:cs="Times New Roman"/>
          <w:sz w:val="28"/>
          <w:szCs w:val="28"/>
        </w:rPr>
        <w:t>интралигаментарная</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интерсептальная</w:t>
      </w:r>
      <w:proofErr w:type="spellEnd"/>
      <w:r w:rsidRPr="004A02E2">
        <w:rPr>
          <w:rFonts w:ascii="Times New Roman" w:hAnsi="Times New Roman" w:cs="Times New Roman"/>
          <w:sz w:val="28"/>
          <w:szCs w:val="28"/>
        </w:rPr>
        <w:t xml:space="preserve">, внутрикостная, </w:t>
      </w:r>
      <w:proofErr w:type="spellStart"/>
      <w:r w:rsidRPr="004A02E2">
        <w:rPr>
          <w:rFonts w:ascii="Times New Roman" w:hAnsi="Times New Roman" w:cs="Times New Roman"/>
          <w:sz w:val="28"/>
          <w:szCs w:val="28"/>
        </w:rPr>
        <w:t>внутрипульпарная</w:t>
      </w:r>
      <w:proofErr w:type="spellEnd"/>
      <w:r w:rsidRPr="004A02E2">
        <w:rPr>
          <w:rFonts w:ascii="Times New Roman" w:hAnsi="Times New Roman" w:cs="Times New Roman"/>
          <w:sz w:val="28"/>
          <w:szCs w:val="28"/>
        </w:rPr>
        <w:t>, внутриканальная (последние</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только в практике терапевта-стоматолога).</w:t>
      </w:r>
      <w:proofErr w:type="gramEnd"/>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b/>
          <w:sz w:val="28"/>
          <w:szCs w:val="28"/>
        </w:rPr>
        <w:t>Показания</w:t>
      </w:r>
      <w:r w:rsidRPr="004A02E2">
        <w:rPr>
          <w:rFonts w:ascii="Times New Roman" w:hAnsi="Times New Roman" w:cs="Times New Roman"/>
          <w:sz w:val="28"/>
          <w:szCs w:val="28"/>
        </w:rPr>
        <w:t xml:space="preserve">: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Большинство операций в амбулаторных условиях, в </w:t>
      </w:r>
      <w:proofErr w:type="spellStart"/>
      <w:r w:rsidRPr="004A02E2">
        <w:rPr>
          <w:rFonts w:ascii="Times New Roman" w:hAnsi="Times New Roman" w:cs="Times New Roman"/>
          <w:sz w:val="28"/>
          <w:szCs w:val="28"/>
        </w:rPr>
        <w:t>т.ч</w:t>
      </w:r>
      <w:proofErr w:type="spellEnd"/>
      <w:r w:rsidRPr="004A02E2">
        <w:rPr>
          <w:rFonts w:ascii="Times New Roman" w:hAnsi="Times New Roman" w:cs="Times New Roman"/>
          <w:sz w:val="28"/>
          <w:szCs w:val="28"/>
        </w:rPr>
        <w:t>. удаление и лечение</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зубов, непродолжительные и малотравматичные операции в челюстно-лицевой области.</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b/>
          <w:sz w:val="28"/>
          <w:szCs w:val="28"/>
        </w:rPr>
        <w:t>Достоинства МА:</w:t>
      </w:r>
      <w:r w:rsidRPr="004A02E2">
        <w:rPr>
          <w:rFonts w:ascii="Times New Roman" w:hAnsi="Times New Roman" w:cs="Times New Roman"/>
          <w:sz w:val="28"/>
          <w:szCs w:val="28"/>
        </w:rPr>
        <w:t xml:space="preserve"> больной в сознании, активный участник операции, низкий риск аспирации, нет послеоперационной рвоты, больной самостоятельно может покинуть клинику сразу после операции, метод дешевый, не требует участия анестезиолога, может быть применен</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больным с противопоказаниями к наркозу.</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Показания к местной анестезии расширены у больных с тяжелой соматической патологией, ограничены при острых воспалительных процессах вследствие снижения рН тканей.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(10)</w:t>
      </w:r>
    </w:p>
    <w:p w:rsidR="00961A6B" w:rsidRPr="004A02E2" w:rsidRDefault="00961A6B" w:rsidP="00961A6B">
      <w:pPr>
        <w:spacing w:after="0" w:line="360" w:lineRule="auto"/>
        <w:ind w:left="-567" w:firstLine="709"/>
        <w:contextualSpacing/>
        <w:jc w:val="both"/>
        <w:rPr>
          <w:rFonts w:ascii="Times New Roman" w:hAnsi="Times New Roman" w:cs="Times New Roman"/>
          <w:b/>
          <w:sz w:val="28"/>
          <w:szCs w:val="28"/>
        </w:rPr>
      </w:pPr>
      <w:r w:rsidRPr="004A02E2">
        <w:rPr>
          <w:rFonts w:ascii="Times New Roman" w:hAnsi="Times New Roman" w:cs="Times New Roman"/>
          <w:b/>
          <w:sz w:val="28"/>
          <w:szCs w:val="28"/>
        </w:rPr>
        <w:t>Противопоказания к МА: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1.Психические заболевания;</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2.Лабильная нервная система, непреодолимый страх перед </w:t>
      </w:r>
      <w:proofErr w:type="gramStart"/>
      <w:r w:rsidRPr="004A02E2">
        <w:rPr>
          <w:rFonts w:ascii="Times New Roman" w:hAnsi="Times New Roman" w:cs="Times New Roman"/>
          <w:sz w:val="28"/>
          <w:szCs w:val="28"/>
        </w:rPr>
        <w:t>стоматологическим</w:t>
      </w:r>
      <w:proofErr w:type="gramEnd"/>
      <w:r w:rsidRPr="004A02E2">
        <w:rPr>
          <w:rFonts w:ascii="Times New Roman" w:hAnsi="Times New Roman" w:cs="Times New Roman"/>
          <w:sz w:val="28"/>
          <w:szCs w:val="28"/>
        </w:rPr>
        <w:t xml:space="preserve"> вмешательствами;</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3.Непереносимость местных анестетиков.</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(11)</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Для усиления действия МА в качестве </w:t>
      </w:r>
      <w:proofErr w:type="spellStart"/>
      <w:r w:rsidRPr="004A02E2">
        <w:rPr>
          <w:rFonts w:ascii="Times New Roman" w:hAnsi="Times New Roman" w:cs="Times New Roman"/>
          <w:sz w:val="28"/>
          <w:szCs w:val="28"/>
        </w:rPr>
        <w:t>премедикации</w:t>
      </w:r>
      <w:proofErr w:type="spellEnd"/>
      <w:r w:rsidRPr="004A02E2">
        <w:rPr>
          <w:rFonts w:ascii="Times New Roman" w:hAnsi="Times New Roman" w:cs="Times New Roman"/>
          <w:sz w:val="28"/>
          <w:szCs w:val="28"/>
        </w:rPr>
        <w:t xml:space="preserve"> применяют препараты, </w:t>
      </w:r>
      <w:r w:rsidRPr="004A02E2">
        <w:rPr>
          <w:rFonts w:ascii="Times New Roman" w:hAnsi="Times New Roman" w:cs="Times New Roman"/>
          <w:b/>
          <w:sz w:val="28"/>
          <w:szCs w:val="28"/>
        </w:rPr>
        <w:t>потенцирующие анестезию</w:t>
      </w:r>
      <w:r w:rsidRPr="004A02E2">
        <w:rPr>
          <w:rFonts w:ascii="Times New Roman" w:hAnsi="Times New Roman" w:cs="Times New Roman"/>
          <w:sz w:val="28"/>
          <w:szCs w:val="28"/>
        </w:rPr>
        <w:t xml:space="preserve">. Это препараты, обладающие седативным, </w:t>
      </w:r>
      <w:proofErr w:type="spellStart"/>
      <w:r w:rsidRPr="004A02E2">
        <w:rPr>
          <w:rFonts w:ascii="Times New Roman" w:hAnsi="Times New Roman" w:cs="Times New Roman"/>
          <w:sz w:val="28"/>
          <w:szCs w:val="28"/>
        </w:rPr>
        <w:t>анксиолитическим</w:t>
      </w:r>
      <w:proofErr w:type="spellEnd"/>
      <w:r w:rsidRPr="004A02E2">
        <w:rPr>
          <w:rFonts w:ascii="Times New Roman" w:hAnsi="Times New Roman" w:cs="Times New Roman"/>
          <w:sz w:val="28"/>
          <w:szCs w:val="28"/>
        </w:rPr>
        <w:t xml:space="preserve"> действием, </w:t>
      </w:r>
      <w:proofErr w:type="spellStart"/>
      <w:r w:rsidRPr="004A02E2">
        <w:rPr>
          <w:rFonts w:ascii="Times New Roman" w:hAnsi="Times New Roman" w:cs="Times New Roman"/>
          <w:sz w:val="28"/>
          <w:szCs w:val="28"/>
        </w:rPr>
        <w:t>атарактики</w:t>
      </w:r>
      <w:proofErr w:type="spellEnd"/>
      <w:r w:rsidRPr="004A02E2">
        <w:rPr>
          <w:rFonts w:ascii="Times New Roman" w:hAnsi="Times New Roman" w:cs="Times New Roman"/>
          <w:sz w:val="28"/>
          <w:szCs w:val="28"/>
        </w:rPr>
        <w:t xml:space="preserve">. Они снижают эмоциональное напряжение, оказывая </w:t>
      </w:r>
      <w:proofErr w:type="spellStart"/>
      <w:r w:rsidRPr="004A02E2">
        <w:rPr>
          <w:rFonts w:ascii="Times New Roman" w:hAnsi="Times New Roman" w:cs="Times New Roman"/>
          <w:sz w:val="28"/>
          <w:szCs w:val="28"/>
        </w:rPr>
        <w:t>т.о</w:t>
      </w:r>
      <w:proofErr w:type="spellEnd"/>
      <w:r w:rsidRPr="004A02E2">
        <w:rPr>
          <w:rFonts w:ascii="Times New Roman" w:hAnsi="Times New Roman" w:cs="Times New Roman"/>
          <w:sz w:val="28"/>
          <w:szCs w:val="28"/>
        </w:rPr>
        <w:t xml:space="preserve">. влияние на эмоциональный и </w:t>
      </w:r>
      <w:r w:rsidRPr="004A02E2">
        <w:rPr>
          <w:rFonts w:ascii="Times New Roman" w:hAnsi="Times New Roman" w:cs="Times New Roman"/>
          <w:sz w:val="28"/>
          <w:szCs w:val="28"/>
        </w:rPr>
        <w:lastRenderedPageBreak/>
        <w:t xml:space="preserve">вегетативный компоненты боли. Кроме того, они предупреждают общесоматические осложнения местной анестезии и оперативного вмешательства, связанные с активацией </w:t>
      </w:r>
      <w:proofErr w:type="gramStart"/>
      <w:r w:rsidRPr="004A02E2">
        <w:rPr>
          <w:rFonts w:ascii="Times New Roman" w:hAnsi="Times New Roman" w:cs="Times New Roman"/>
          <w:sz w:val="28"/>
          <w:szCs w:val="28"/>
        </w:rPr>
        <w:t>симпато-адреналовой</w:t>
      </w:r>
      <w:proofErr w:type="gramEnd"/>
      <w:r w:rsidRPr="004A02E2">
        <w:rPr>
          <w:rFonts w:ascii="Times New Roman" w:hAnsi="Times New Roman" w:cs="Times New Roman"/>
          <w:sz w:val="28"/>
          <w:szCs w:val="28"/>
        </w:rPr>
        <w:t xml:space="preserve"> системы. Включение в состав</w:t>
      </w:r>
      <w:r w:rsidR="00AD4373"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премедикации</w:t>
      </w:r>
      <w:proofErr w:type="spellEnd"/>
      <w:r w:rsidRPr="004A02E2">
        <w:rPr>
          <w:rFonts w:ascii="Times New Roman" w:hAnsi="Times New Roman" w:cs="Times New Roman"/>
          <w:sz w:val="28"/>
          <w:szCs w:val="28"/>
        </w:rPr>
        <w:t xml:space="preserve"> анальгетиков (в амбулаторных условиях – ненаркотических, в стационаре – </w:t>
      </w:r>
      <w:proofErr w:type="spellStart"/>
      <w:r w:rsidRPr="004A02E2">
        <w:rPr>
          <w:rFonts w:ascii="Times New Roman" w:hAnsi="Times New Roman" w:cs="Times New Roman"/>
          <w:sz w:val="28"/>
          <w:szCs w:val="28"/>
        </w:rPr>
        <w:t>промедола</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фентанила</w:t>
      </w:r>
      <w:proofErr w:type="spellEnd"/>
      <w:r w:rsidRPr="004A02E2">
        <w:rPr>
          <w:rFonts w:ascii="Times New Roman" w:hAnsi="Times New Roman" w:cs="Times New Roman"/>
          <w:sz w:val="28"/>
          <w:szCs w:val="28"/>
        </w:rPr>
        <w:t>) повышает порог болевой чувствительности, уменьшает потребность в местных анестетиках и обеспечивает</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анальгезию в раннем послеоперационном периоде.</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
    <w:p w:rsidR="00961A6B" w:rsidRPr="004A02E2" w:rsidRDefault="00961A6B" w:rsidP="00961A6B">
      <w:pPr>
        <w:spacing w:after="0" w:line="360" w:lineRule="auto"/>
        <w:ind w:left="-567" w:firstLine="709"/>
        <w:contextualSpacing/>
        <w:jc w:val="both"/>
        <w:outlineLvl w:val="0"/>
        <w:rPr>
          <w:rFonts w:ascii="Times New Roman" w:hAnsi="Times New Roman" w:cs="Times New Roman"/>
          <w:b/>
          <w:sz w:val="28"/>
          <w:szCs w:val="28"/>
        </w:rPr>
      </w:pPr>
      <w:r w:rsidRPr="004A02E2">
        <w:rPr>
          <w:rFonts w:ascii="Times New Roman" w:hAnsi="Times New Roman" w:cs="Times New Roman"/>
          <w:b/>
          <w:sz w:val="28"/>
          <w:szCs w:val="28"/>
        </w:rPr>
        <w:t>Общее действие МА</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Всасываясь из места </w:t>
      </w:r>
      <w:proofErr w:type="spellStart"/>
      <w:r w:rsidR="00961A6B" w:rsidRPr="004A02E2">
        <w:rPr>
          <w:rFonts w:ascii="Times New Roman" w:hAnsi="Times New Roman" w:cs="Times New Roman"/>
          <w:sz w:val="28"/>
          <w:szCs w:val="28"/>
        </w:rPr>
        <w:t>иньекции</w:t>
      </w:r>
      <w:proofErr w:type="spellEnd"/>
      <w:r w:rsidR="00961A6B" w:rsidRPr="004A02E2">
        <w:rPr>
          <w:rFonts w:ascii="Times New Roman" w:hAnsi="Times New Roman" w:cs="Times New Roman"/>
          <w:sz w:val="28"/>
          <w:szCs w:val="28"/>
        </w:rPr>
        <w:t xml:space="preserve"> и циркулируя с кровью по организму, МА </w:t>
      </w:r>
      <w:proofErr w:type="gramStart"/>
      <w:r w:rsidR="00961A6B" w:rsidRPr="004A02E2">
        <w:rPr>
          <w:rFonts w:ascii="Times New Roman" w:hAnsi="Times New Roman" w:cs="Times New Roman"/>
          <w:sz w:val="28"/>
          <w:szCs w:val="28"/>
        </w:rPr>
        <w:t>оказывают эффект</w:t>
      </w:r>
      <w:proofErr w:type="gramEnd"/>
      <w:r w:rsidR="00961A6B" w:rsidRPr="004A02E2">
        <w:rPr>
          <w:rFonts w:ascii="Times New Roman" w:hAnsi="Times New Roman" w:cs="Times New Roman"/>
          <w:sz w:val="28"/>
          <w:szCs w:val="28"/>
        </w:rPr>
        <w:t>, аналогичный воздействию на периферическое нервное волокно, на все возбуждаемые ткани, прежде всего ЦНС и в меньшей степени</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проводящей системе сердца. </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Первая фаза действия - возбуждение и проявляется тревогой, напряжением, легкой эйфорией, слабостью, тремором, переходящим в дрожь, а затем в судороги.</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Дальнейшее повышение концентрации МА</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в крови ведет к развитию второй фазы - выраженного торможения, которое сопровождается угнетением дыхательного и вазомоторного центров, снижением сосудистого тонуса и развитием глубокой гипотензии - коллапса.</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Метаболическая судьба МА зависит от его химической структуры. МА эфирного типа инактивируется в крови </w:t>
      </w:r>
      <w:proofErr w:type="spellStart"/>
      <w:r w:rsidR="00961A6B" w:rsidRPr="004A02E2">
        <w:rPr>
          <w:rFonts w:ascii="Times New Roman" w:hAnsi="Times New Roman" w:cs="Times New Roman"/>
          <w:sz w:val="28"/>
          <w:szCs w:val="28"/>
        </w:rPr>
        <w:t>псевдохолинестеразой</w:t>
      </w:r>
      <w:proofErr w:type="spellEnd"/>
      <w:r w:rsidR="00961A6B" w:rsidRPr="004A02E2">
        <w:rPr>
          <w:rFonts w:ascii="Times New Roman" w:hAnsi="Times New Roman" w:cs="Times New Roman"/>
          <w:sz w:val="28"/>
          <w:szCs w:val="28"/>
        </w:rPr>
        <w:t>. Метаболизм амидных анестетиков происходит в печени.</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При непереносимости местных анестетиков в отдельных случаях при оказании неотложной стоматологической помощи можно применить анестезию димедролом 1% или супрастином (25 мг/мл) с адреналином. Сам по себе адреналин в концентрации 1</w:t>
      </w:r>
      <w:proofErr w:type="gramStart"/>
      <w:r w:rsidRPr="004A02E2">
        <w:rPr>
          <w:rFonts w:ascii="Times New Roman" w:hAnsi="Times New Roman" w:cs="Times New Roman"/>
          <w:sz w:val="28"/>
          <w:szCs w:val="28"/>
        </w:rPr>
        <w:t xml:space="preserve"> :</w:t>
      </w:r>
      <w:proofErr w:type="gramEnd"/>
      <w:r w:rsidRPr="004A02E2">
        <w:rPr>
          <w:rFonts w:ascii="Times New Roman" w:hAnsi="Times New Roman" w:cs="Times New Roman"/>
          <w:sz w:val="28"/>
          <w:szCs w:val="28"/>
        </w:rPr>
        <w:t xml:space="preserve"> 50 000 обладает местно-анестезирующим действием в силу ишемии рецепторного поля.</w:t>
      </w: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(12)</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b/>
          <w:sz w:val="28"/>
          <w:szCs w:val="28"/>
        </w:rPr>
        <w:lastRenderedPageBreak/>
        <w:t>Вазоконстрикторы (ВК)</w:t>
      </w:r>
    </w:p>
    <w:p w:rsidR="00961A6B" w:rsidRPr="004A02E2" w:rsidRDefault="00961A6B" w:rsidP="00961A6B">
      <w:pPr>
        <w:spacing w:after="0" w:line="360" w:lineRule="auto"/>
        <w:ind w:left="-567" w:firstLine="709"/>
        <w:contextualSpacing/>
        <w:rPr>
          <w:rFonts w:ascii="Times New Roman" w:hAnsi="Times New Roman" w:cs="Times New Roman"/>
          <w:sz w:val="28"/>
          <w:szCs w:val="28"/>
        </w:rPr>
      </w:pPr>
      <w:r w:rsidRPr="004A02E2">
        <w:rPr>
          <w:rFonts w:ascii="Times New Roman" w:hAnsi="Times New Roman" w:cs="Times New Roman"/>
          <w:sz w:val="28"/>
          <w:szCs w:val="28"/>
        </w:rPr>
        <w:t xml:space="preserve">Большинство МА (кроме кокаина и </w:t>
      </w:r>
      <w:proofErr w:type="spellStart"/>
      <w:r w:rsidRPr="004A02E2">
        <w:rPr>
          <w:rFonts w:ascii="Times New Roman" w:hAnsi="Times New Roman" w:cs="Times New Roman"/>
          <w:sz w:val="28"/>
          <w:szCs w:val="28"/>
        </w:rPr>
        <w:t>мепивокаина</w:t>
      </w:r>
      <w:proofErr w:type="spellEnd"/>
      <w:r w:rsidRPr="004A02E2">
        <w:rPr>
          <w:rFonts w:ascii="Times New Roman" w:hAnsi="Times New Roman" w:cs="Times New Roman"/>
          <w:sz w:val="28"/>
          <w:szCs w:val="28"/>
        </w:rPr>
        <w:t xml:space="preserve">) обладает выраженным сосудорасширяющим эффектом. В связи с этим МА, как правило, сочетаются с вазоконстрикторами. Это </w:t>
      </w:r>
      <w:proofErr w:type="spellStart"/>
      <w:r w:rsidRPr="004A02E2">
        <w:rPr>
          <w:rFonts w:ascii="Times New Roman" w:hAnsi="Times New Roman" w:cs="Times New Roman"/>
          <w:sz w:val="28"/>
          <w:szCs w:val="28"/>
        </w:rPr>
        <w:t>симпатомимические</w:t>
      </w:r>
      <w:proofErr w:type="spellEnd"/>
      <w:r w:rsidRPr="004A02E2">
        <w:rPr>
          <w:rFonts w:ascii="Times New Roman" w:hAnsi="Times New Roman" w:cs="Times New Roman"/>
          <w:sz w:val="28"/>
          <w:szCs w:val="28"/>
        </w:rPr>
        <w:t xml:space="preserve"> амины (катехоламины - КХ):</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адреналин (</w:t>
      </w:r>
      <w:proofErr w:type="spellStart"/>
      <w:r w:rsidRPr="004A02E2">
        <w:rPr>
          <w:rFonts w:ascii="Times New Roman" w:hAnsi="Times New Roman" w:cs="Times New Roman"/>
          <w:sz w:val="28"/>
          <w:szCs w:val="28"/>
        </w:rPr>
        <w:t>эпинефрин</w:t>
      </w:r>
      <w:proofErr w:type="spellEnd"/>
      <w:r w:rsidRPr="004A02E2">
        <w:rPr>
          <w:rFonts w:ascii="Times New Roman" w:hAnsi="Times New Roman" w:cs="Times New Roman"/>
          <w:sz w:val="28"/>
          <w:szCs w:val="28"/>
        </w:rPr>
        <w:t>), норадреналин (</w:t>
      </w:r>
      <w:proofErr w:type="spellStart"/>
      <w:r w:rsidRPr="004A02E2">
        <w:rPr>
          <w:rFonts w:ascii="Times New Roman" w:hAnsi="Times New Roman" w:cs="Times New Roman"/>
          <w:sz w:val="28"/>
          <w:szCs w:val="28"/>
        </w:rPr>
        <w:t>норэпинефрин</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левонордефрин</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левартеринол</w:t>
      </w:r>
      <w:proofErr w:type="spellEnd"/>
      <w:r w:rsidRPr="004A02E2">
        <w:rPr>
          <w:rFonts w:ascii="Times New Roman" w:hAnsi="Times New Roman" w:cs="Times New Roman"/>
          <w:sz w:val="28"/>
          <w:szCs w:val="28"/>
        </w:rPr>
        <w:t xml:space="preserve">) и </w:t>
      </w:r>
      <w:proofErr w:type="spellStart"/>
      <w:r w:rsidRPr="004A02E2">
        <w:rPr>
          <w:rFonts w:ascii="Times New Roman" w:hAnsi="Times New Roman" w:cs="Times New Roman"/>
          <w:sz w:val="28"/>
          <w:szCs w:val="28"/>
        </w:rPr>
        <w:t>метазон</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фенилэфрин</w:t>
      </w:r>
      <w:proofErr w:type="spellEnd"/>
      <w:r w:rsidRPr="004A02E2">
        <w:rPr>
          <w:rFonts w:ascii="Times New Roman" w:hAnsi="Times New Roman" w:cs="Times New Roman"/>
          <w:sz w:val="28"/>
          <w:szCs w:val="28"/>
        </w:rPr>
        <w:t>).</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xml:space="preserve"> Комбинирование МА и ВК имеет следующие преимущества.</w:t>
      </w:r>
    </w:p>
    <w:p w:rsidR="00961A6B" w:rsidRPr="004A02E2" w:rsidRDefault="00AD4373" w:rsidP="00961A6B">
      <w:pPr>
        <w:spacing w:after="0" w:line="360" w:lineRule="auto"/>
        <w:ind w:left="-567" w:firstLine="709"/>
        <w:contextualSpacing/>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1)увеличение длительности местной анестезии в 8-10 раз, т.к. замедляют всасывание в кровь, сохраняя высокую местную концентрацию.</w:t>
      </w:r>
    </w:p>
    <w:p w:rsidR="00961A6B" w:rsidRPr="004A02E2" w:rsidRDefault="00AD4373" w:rsidP="00961A6B">
      <w:pPr>
        <w:spacing w:after="0" w:line="360" w:lineRule="auto"/>
        <w:ind w:left="-567" w:firstLine="709"/>
        <w:contextualSpacing/>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2)увеличение эффективности анестезии за счет ишемии рецептора.</w:t>
      </w:r>
    </w:p>
    <w:p w:rsidR="00961A6B" w:rsidRPr="004A02E2" w:rsidRDefault="00AD4373" w:rsidP="00961A6B">
      <w:pPr>
        <w:spacing w:after="0" w:line="360" w:lineRule="auto"/>
        <w:ind w:left="-567" w:firstLine="709"/>
        <w:contextualSpacing/>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3)уменьшает токсичность, задерживая МА в месте</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инъекции.</w:t>
      </w:r>
    </w:p>
    <w:p w:rsidR="00961A6B" w:rsidRPr="004A02E2" w:rsidRDefault="00961A6B" w:rsidP="00961A6B">
      <w:pPr>
        <w:spacing w:after="0" w:line="360" w:lineRule="auto"/>
        <w:ind w:left="-567" w:firstLine="709"/>
        <w:contextualSpacing/>
        <w:rPr>
          <w:rFonts w:ascii="Times New Roman" w:hAnsi="Times New Roman" w:cs="Times New Roman"/>
          <w:sz w:val="28"/>
          <w:szCs w:val="28"/>
        </w:rPr>
      </w:pP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(13)</w:t>
      </w:r>
    </w:p>
    <w:p w:rsidR="00961A6B" w:rsidRPr="004A02E2" w:rsidRDefault="00AD4373"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В стоматологии при обезболивании зубов используются следующие концентрации ВК: адреналин - 1: 50000 (уже не используют), 1:100000, 1:200000. Точный способ самостоятельного дозирования – 1 мл адреналина на 100 мл анестетика (1:100000).</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Неточный способ – 1 капля адреналина на 10-20 мл раствора.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Хранение МА: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Хранить в той посуде, в которой были выпущены. 10% </w:t>
      </w:r>
      <w:proofErr w:type="spellStart"/>
      <w:r w:rsidRPr="004A02E2">
        <w:rPr>
          <w:rFonts w:ascii="Times New Roman" w:hAnsi="Times New Roman" w:cs="Times New Roman"/>
          <w:sz w:val="28"/>
          <w:szCs w:val="28"/>
        </w:rPr>
        <w:t>лидокаин</w:t>
      </w:r>
      <w:proofErr w:type="spellEnd"/>
      <w:r w:rsidRPr="004A02E2">
        <w:rPr>
          <w:rFonts w:ascii="Times New Roman" w:hAnsi="Times New Roman" w:cs="Times New Roman"/>
          <w:sz w:val="28"/>
          <w:szCs w:val="28"/>
        </w:rPr>
        <w:t xml:space="preserve"> хранить отдельно от 2%, коробки с ампулами должны быть подписаны. 10% </w:t>
      </w:r>
      <w:proofErr w:type="spellStart"/>
      <w:r w:rsidRPr="004A02E2">
        <w:rPr>
          <w:rFonts w:ascii="Times New Roman" w:hAnsi="Times New Roman" w:cs="Times New Roman"/>
          <w:sz w:val="28"/>
          <w:szCs w:val="28"/>
        </w:rPr>
        <w:t>лидокаин</w:t>
      </w:r>
      <w:proofErr w:type="spellEnd"/>
      <w:r w:rsidRPr="004A02E2">
        <w:rPr>
          <w:rFonts w:ascii="Times New Roman" w:hAnsi="Times New Roman" w:cs="Times New Roman"/>
          <w:sz w:val="28"/>
          <w:szCs w:val="28"/>
        </w:rPr>
        <w:t xml:space="preserve"> не должен находиться в месте хранения местных анестетиков. Перед применением </w:t>
      </w:r>
      <w:proofErr w:type="spellStart"/>
      <w:r w:rsidRPr="004A02E2">
        <w:rPr>
          <w:rFonts w:ascii="Times New Roman" w:hAnsi="Times New Roman" w:cs="Times New Roman"/>
          <w:sz w:val="28"/>
          <w:szCs w:val="28"/>
        </w:rPr>
        <w:t>см</w:t>
      </w:r>
      <w:proofErr w:type="gramStart"/>
      <w:r w:rsidRPr="004A02E2">
        <w:rPr>
          <w:rFonts w:ascii="Times New Roman" w:hAnsi="Times New Roman" w:cs="Times New Roman"/>
          <w:sz w:val="28"/>
          <w:szCs w:val="28"/>
        </w:rPr>
        <w:t>.с</w:t>
      </w:r>
      <w:proofErr w:type="gramEnd"/>
      <w:r w:rsidRPr="004A02E2">
        <w:rPr>
          <w:rFonts w:ascii="Times New Roman" w:hAnsi="Times New Roman" w:cs="Times New Roman"/>
          <w:sz w:val="28"/>
          <w:szCs w:val="28"/>
        </w:rPr>
        <w:t>рок</w:t>
      </w:r>
      <w:proofErr w:type="spellEnd"/>
      <w:r w:rsidRPr="004A02E2">
        <w:rPr>
          <w:rFonts w:ascii="Times New Roman" w:hAnsi="Times New Roman" w:cs="Times New Roman"/>
          <w:sz w:val="28"/>
          <w:szCs w:val="28"/>
        </w:rPr>
        <w:t xml:space="preserve"> годности. Запрещается набирать сразу несколько шприцов с анестетиками «впрок» на смену. При введении ошибочно вместо анестетика агрессивного или раздражающего вещества в это же место ввести 3-4 кратный объем </w:t>
      </w:r>
      <w:proofErr w:type="spellStart"/>
      <w:r w:rsidRPr="004A02E2">
        <w:rPr>
          <w:rFonts w:ascii="Times New Roman" w:hAnsi="Times New Roman" w:cs="Times New Roman"/>
          <w:sz w:val="28"/>
          <w:szCs w:val="28"/>
        </w:rPr>
        <w:t>физраствора</w:t>
      </w:r>
      <w:proofErr w:type="spellEnd"/>
      <w:r w:rsidRPr="004A02E2">
        <w:rPr>
          <w:rFonts w:ascii="Times New Roman" w:hAnsi="Times New Roman" w:cs="Times New Roman"/>
          <w:sz w:val="28"/>
          <w:szCs w:val="28"/>
        </w:rPr>
        <w:t xml:space="preserve"> и сделать разрез.</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
    <w:p w:rsidR="00961A6B" w:rsidRPr="004A02E2" w:rsidRDefault="00961A6B" w:rsidP="00961A6B">
      <w:pPr>
        <w:pStyle w:val="a7"/>
        <w:spacing w:after="0" w:line="360" w:lineRule="auto"/>
        <w:ind w:left="-567" w:firstLine="709"/>
        <w:jc w:val="center"/>
        <w:rPr>
          <w:rFonts w:ascii="Times New Roman" w:hAnsi="Times New Roman"/>
          <w:b/>
          <w:sz w:val="28"/>
          <w:szCs w:val="28"/>
        </w:rPr>
      </w:pPr>
      <w:r w:rsidRPr="004A02E2">
        <w:rPr>
          <w:rFonts w:ascii="Times New Roman" w:hAnsi="Times New Roman"/>
          <w:b/>
          <w:sz w:val="28"/>
          <w:szCs w:val="28"/>
        </w:rPr>
        <w:t>(14)</w:t>
      </w:r>
    </w:p>
    <w:p w:rsidR="00961A6B" w:rsidRPr="004A02E2" w:rsidRDefault="00961A6B" w:rsidP="00961A6B">
      <w:pPr>
        <w:pStyle w:val="a7"/>
        <w:spacing w:after="0" w:line="360" w:lineRule="auto"/>
        <w:ind w:left="-567" w:firstLine="709"/>
        <w:jc w:val="both"/>
        <w:rPr>
          <w:rFonts w:ascii="Times New Roman" w:hAnsi="Times New Roman"/>
          <w:sz w:val="28"/>
          <w:szCs w:val="28"/>
        </w:rPr>
      </w:pPr>
    </w:p>
    <w:p w:rsidR="00961A6B" w:rsidRPr="004A02E2" w:rsidRDefault="00961A6B" w:rsidP="00961A6B">
      <w:pPr>
        <w:pStyle w:val="a7"/>
        <w:spacing w:after="0" w:line="360" w:lineRule="auto"/>
        <w:ind w:left="-567" w:firstLine="709"/>
        <w:jc w:val="both"/>
        <w:rPr>
          <w:rFonts w:ascii="Times New Roman" w:hAnsi="Times New Roman"/>
          <w:sz w:val="28"/>
          <w:szCs w:val="28"/>
        </w:rPr>
      </w:pPr>
      <w:r w:rsidRPr="004A02E2">
        <w:rPr>
          <w:rFonts w:ascii="Times New Roman" w:hAnsi="Times New Roman"/>
          <w:sz w:val="28"/>
          <w:szCs w:val="28"/>
        </w:rPr>
        <w:lastRenderedPageBreak/>
        <w:t>ПРОФИЛАКТИКА ОБЩЕСОМАТИЧЕСКИХ ОСЛОЖНЕНИЙ НА СТОМАТОЛОГИЧЕСКОМ ПРИЕМЕ.</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b/>
          <w:sz w:val="28"/>
          <w:szCs w:val="28"/>
        </w:rPr>
        <w:t>Осложнения</w:t>
      </w:r>
      <w:r w:rsidRPr="004A02E2">
        <w:rPr>
          <w:rFonts w:ascii="Times New Roman" w:hAnsi="Times New Roman" w:cs="Times New Roman"/>
          <w:sz w:val="28"/>
          <w:szCs w:val="28"/>
        </w:rPr>
        <w:t xml:space="preserve"> при проведении МА описаны в литературе, в </w:t>
      </w:r>
      <w:proofErr w:type="spellStart"/>
      <w:r w:rsidRPr="004A02E2">
        <w:rPr>
          <w:rFonts w:ascii="Times New Roman" w:hAnsi="Times New Roman" w:cs="Times New Roman"/>
          <w:sz w:val="28"/>
          <w:szCs w:val="28"/>
        </w:rPr>
        <w:t>т.ч</w:t>
      </w:r>
      <w:proofErr w:type="spellEnd"/>
      <w:r w:rsidRPr="004A02E2">
        <w:rPr>
          <w:rFonts w:ascii="Times New Roman" w:hAnsi="Times New Roman" w:cs="Times New Roman"/>
          <w:sz w:val="28"/>
          <w:szCs w:val="28"/>
        </w:rPr>
        <w:t xml:space="preserve">. учебнике по хирургической стоматологии.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Хотелось бы остановиться отдельно на некоторых </w:t>
      </w:r>
      <w:r w:rsidRPr="004A02E2">
        <w:rPr>
          <w:rFonts w:ascii="Times New Roman" w:hAnsi="Times New Roman" w:cs="Times New Roman"/>
          <w:b/>
          <w:sz w:val="28"/>
          <w:szCs w:val="28"/>
        </w:rPr>
        <w:t>наиболее значимых путях профилактики общесоматических осложнений</w:t>
      </w:r>
      <w:r w:rsidRPr="004A02E2">
        <w:rPr>
          <w:rFonts w:ascii="Times New Roman" w:hAnsi="Times New Roman" w:cs="Times New Roman"/>
          <w:sz w:val="28"/>
          <w:szCs w:val="28"/>
        </w:rPr>
        <w:t xml:space="preserve"> на амбулаторном стоматологическом приеме.</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1.</w:t>
      </w:r>
      <w:r w:rsidRPr="004A02E2">
        <w:rPr>
          <w:rFonts w:ascii="Times New Roman" w:hAnsi="Times New Roman" w:cs="Times New Roman"/>
          <w:b/>
          <w:sz w:val="28"/>
          <w:szCs w:val="28"/>
        </w:rPr>
        <w:t>Необходимость проведения аспирационной пробы</w:t>
      </w:r>
      <w:r w:rsidRPr="004A02E2">
        <w:rPr>
          <w:rFonts w:ascii="Times New Roman" w:hAnsi="Times New Roman" w:cs="Times New Roman"/>
          <w:sz w:val="28"/>
          <w:szCs w:val="28"/>
        </w:rPr>
        <w:t xml:space="preserve"> для профилактики внутрисосудистого введения анестетика. </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Признаки внутрисосудистого введения</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анестетика: отсутствие анестезии (раствор МА унесен током крови от нервного волокна), головная боль, преходящее нарушение слуха, зрения, шум в ушах, тахикардия, побледнение</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участков кожи на лице. В более тяжелых случаях -</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судороги, кома, остановка сердца.</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Для профилактики – предпосылать раствор, «отодвигая» сосуды. Использовать аспирационную пробу. </w:t>
      </w:r>
      <w:proofErr w:type="gramStart"/>
      <w:r w:rsidRPr="004A02E2">
        <w:rPr>
          <w:rFonts w:ascii="Times New Roman" w:hAnsi="Times New Roman" w:cs="Times New Roman"/>
          <w:sz w:val="28"/>
          <w:szCs w:val="28"/>
        </w:rPr>
        <w:t xml:space="preserve">В современных </w:t>
      </w:r>
      <w:proofErr w:type="spellStart"/>
      <w:r w:rsidRPr="004A02E2">
        <w:rPr>
          <w:rFonts w:ascii="Times New Roman" w:hAnsi="Times New Roman" w:cs="Times New Roman"/>
          <w:sz w:val="28"/>
          <w:szCs w:val="28"/>
        </w:rPr>
        <w:t>карпульных</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инъекторах</w:t>
      </w:r>
      <w:proofErr w:type="spellEnd"/>
      <w:r w:rsidRPr="004A02E2">
        <w:rPr>
          <w:rFonts w:ascii="Times New Roman" w:hAnsi="Times New Roman" w:cs="Times New Roman"/>
          <w:sz w:val="28"/>
          <w:szCs w:val="28"/>
        </w:rPr>
        <w:t xml:space="preserve"> – в отдельных моделях – предусмотрен специальный гарпун на вершине поршня.</w:t>
      </w:r>
      <w:proofErr w:type="gramEnd"/>
      <w:r w:rsidRPr="004A02E2">
        <w:rPr>
          <w:rFonts w:ascii="Times New Roman" w:hAnsi="Times New Roman" w:cs="Times New Roman"/>
          <w:sz w:val="28"/>
          <w:szCs w:val="28"/>
        </w:rPr>
        <w:t xml:space="preserve"> Он позволяет зацепить резиновую заглушку в </w:t>
      </w:r>
      <w:proofErr w:type="spellStart"/>
      <w:r w:rsidRPr="004A02E2">
        <w:rPr>
          <w:rFonts w:ascii="Times New Roman" w:hAnsi="Times New Roman" w:cs="Times New Roman"/>
          <w:sz w:val="28"/>
          <w:szCs w:val="28"/>
        </w:rPr>
        <w:t>карпуле</w:t>
      </w:r>
      <w:proofErr w:type="spellEnd"/>
      <w:r w:rsidRPr="004A02E2">
        <w:rPr>
          <w:rFonts w:ascii="Times New Roman" w:hAnsi="Times New Roman" w:cs="Times New Roman"/>
          <w:sz w:val="28"/>
          <w:szCs w:val="28"/>
        </w:rPr>
        <w:t xml:space="preserve"> и, </w:t>
      </w:r>
      <w:proofErr w:type="spellStart"/>
      <w:r w:rsidRPr="004A02E2">
        <w:rPr>
          <w:rFonts w:ascii="Times New Roman" w:hAnsi="Times New Roman" w:cs="Times New Roman"/>
          <w:sz w:val="28"/>
          <w:szCs w:val="28"/>
        </w:rPr>
        <w:t>т.о</w:t>
      </w:r>
      <w:proofErr w:type="spellEnd"/>
      <w:r w:rsidRPr="004A02E2">
        <w:rPr>
          <w:rFonts w:ascii="Times New Roman" w:hAnsi="Times New Roman" w:cs="Times New Roman"/>
          <w:sz w:val="28"/>
          <w:szCs w:val="28"/>
        </w:rPr>
        <w:t xml:space="preserve">., обеспечивает возможность проведения аспирации. При покупке шприца обращайте внимание на наличие гарпуна. </w:t>
      </w: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(15) (16)</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Возможность внутрисосудистого введения анестетика и вазоконстриктора изображена на слайдах. </w:t>
      </w:r>
    </w:p>
    <w:p w:rsidR="00961A6B" w:rsidRPr="004A02E2" w:rsidRDefault="00961A6B" w:rsidP="00961A6B">
      <w:pPr>
        <w:tabs>
          <w:tab w:val="left" w:pos="3274"/>
        </w:tabs>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ab/>
      </w:r>
    </w:p>
    <w:p w:rsidR="00961A6B" w:rsidRPr="004A02E2" w:rsidRDefault="00961A6B" w:rsidP="00961A6B">
      <w:pPr>
        <w:tabs>
          <w:tab w:val="left" w:pos="3274"/>
        </w:tabs>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2.</w:t>
      </w:r>
      <w:r w:rsidRPr="004A02E2">
        <w:rPr>
          <w:rFonts w:ascii="Times New Roman" w:hAnsi="Times New Roman" w:cs="Times New Roman"/>
          <w:b/>
          <w:sz w:val="28"/>
          <w:szCs w:val="28"/>
        </w:rPr>
        <w:t>Адекватная оценка риска</w:t>
      </w:r>
      <w:r w:rsidRPr="004A02E2">
        <w:rPr>
          <w:rFonts w:ascii="Times New Roman" w:hAnsi="Times New Roman" w:cs="Times New Roman"/>
          <w:sz w:val="28"/>
          <w:szCs w:val="28"/>
        </w:rPr>
        <w:t xml:space="preserve"> возникновения осложнений на приеме.</w:t>
      </w:r>
    </w:p>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Одним из самых простых, удобных и легко запоминающих методов определения общего состояния пациентов является классификация, одобренная Американским обществом анестезиологов и которая является общепринятой схемой оценки степени медицинского риска.</w:t>
      </w: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lastRenderedPageBreak/>
        <w:t>(17)</w:t>
      </w:r>
    </w:p>
    <w:p w:rsidR="00961A6B" w:rsidRPr="004A02E2" w:rsidRDefault="00961A6B" w:rsidP="00961A6B">
      <w:pPr>
        <w:pStyle w:val="caaieiaie1"/>
        <w:keepNext w:val="0"/>
        <w:widowControl/>
        <w:tabs>
          <w:tab w:val="left" w:pos="5220"/>
        </w:tabs>
        <w:overflowPunct/>
        <w:autoSpaceDE/>
        <w:autoSpaceDN/>
        <w:adjustRightInd/>
        <w:spacing w:line="360" w:lineRule="auto"/>
        <w:ind w:left="-567" w:firstLine="709"/>
        <w:contextualSpacing/>
        <w:textAlignment w:val="auto"/>
        <w:rPr>
          <w:b/>
          <w:bCs/>
          <w:sz w:val="28"/>
          <w:szCs w:val="28"/>
        </w:rPr>
      </w:pPr>
      <w:r w:rsidRPr="004A02E2">
        <w:rPr>
          <w:b/>
          <w:bCs/>
          <w:sz w:val="28"/>
          <w:szCs w:val="28"/>
        </w:rPr>
        <w:t>Оценка степени риска при проведении лечения</w:t>
      </w:r>
    </w:p>
    <w:p w:rsidR="00961A6B" w:rsidRPr="004A02E2" w:rsidRDefault="00961A6B" w:rsidP="00961A6B">
      <w:pPr>
        <w:tabs>
          <w:tab w:val="left" w:pos="5220"/>
        </w:tabs>
        <w:spacing w:after="0" w:line="360" w:lineRule="auto"/>
        <w:ind w:left="-567" w:firstLine="709"/>
        <w:contextualSpacing/>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748"/>
      </w:tblGrid>
      <w:tr w:rsidR="00961A6B" w:rsidRPr="004A02E2" w:rsidTr="00A70E99">
        <w:tc>
          <w:tcPr>
            <w:tcW w:w="4747" w:type="dxa"/>
          </w:tcPr>
          <w:p w:rsidR="00961A6B" w:rsidRPr="004A02E2" w:rsidRDefault="00961A6B" w:rsidP="00AD4373">
            <w:pPr>
              <w:tabs>
                <w:tab w:val="left" w:pos="5220"/>
              </w:tabs>
              <w:spacing w:after="0" w:line="360" w:lineRule="auto"/>
              <w:ind w:left="142" w:firstLine="142"/>
              <w:contextualSpacing/>
              <w:jc w:val="both"/>
              <w:rPr>
                <w:rFonts w:ascii="Times New Roman" w:hAnsi="Times New Roman" w:cs="Times New Roman"/>
                <w:b/>
                <w:sz w:val="28"/>
                <w:szCs w:val="28"/>
              </w:rPr>
            </w:pPr>
            <w:r w:rsidRPr="004A02E2">
              <w:rPr>
                <w:rFonts w:ascii="Times New Roman" w:hAnsi="Times New Roman" w:cs="Times New Roman"/>
                <w:b/>
                <w:sz w:val="28"/>
                <w:szCs w:val="28"/>
              </w:rPr>
              <w:t>Классификация физического состояния</w:t>
            </w:r>
            <w:r w:rsidR="00AD4373" w:rsidRPr="004A02E2">
              <w:rPr>
                <w:rFonts w:ascii="Times New Roman" w:hAnsi="Times New Roman" w:cs="Times New Roman"/>
                <w:b/>
                <w:sz w:val="28"/>
                <w:szCs w:val="28"/>
              </w:rPr>
              <w:t xml:space="preserve"> </w:t>
            </w:r>
            <w:r w:rsidRPr="004A02E2">
              <w:rPr>
                <w:rFonts w:ascii="Times New Roman" w:hAnsi="Times New Roman" w:cs="Times New Roman"/>
                <w:b/>
                <w:sz w:val="28"/>
                <w:szCs w:val="28"/>
                <w:lang w:val="en-US"/>
              </w:rPr>
              <w:t>ASA</w:t>
            </w:r>
          </w:p>
        </w:tc>
        <w:tc>
          <w:tcPr>
            <w:tcW w:w="4748" w:type="dxa"/>
          </w:tcPr>
          <w:p w:rsidR="00961A6B" w:rsidRPr="004A02E2" w:rsidRDefault="00961A6B" w:rsidP="00961A6B">
            <w:pPr>
              <w:tabs>
                <w:tab w:val="left" w:pos="5220"/>
              </w:tabs>
              <w:spacing w:after="0" w:line="360" w:lineRule="auto"/>
              <w:ind w:left="-567" w:firstLine="709"/>
              <w:contextualSpacing/>
              <w:jc w:val="both"/>
              <w:rPr>
                <w:rFonts w:ascii="Times New Roman" w:hAnsi="Times New Roman" w:cs="Times New Roman"/>
                <w:b/>
                <w:sz w:val="28"/>
                <w:szCs w:val="28"/>
              </w:rPr>
            </w:pPr>
            <w:r w:rsidRPr="004A02E2">
              <w:rPr>
                <w:rFonts w:ascii="Times New Roman" w:hAnsi="Times New Roman" w:cs="Times New Roman"/>
                <w:b/>
                <w:sz w:val="28"/>
                <w:szCs w:val="28"/>
              </w:rPr>
              <w:t>Модификация лечения</w:t>
            </w:r>
          </w:p>
        </w:tc>
      </w:tr>
      <w:tr w:rsidR="00961A6B" w:rsidRPr="004A02E2" w:rsidTr="00A70E99">
        <w:tc>
          <w:tcPr>
            <w:tcW w:w="4747" w:type="dxa"/>
          </w:tcPr>
          <w:p w:rsidR="00961A6B" w:rsidRPr="004A02E2" w:rsidRDefault="00961A6B" w:rsidP="00961A6B">
            <w:pPr>
              <w:tabs>
                <w:tab w:val="left" w:pos="5220"/>
              </w:tabs>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1. Нормальный здоровый пациент</w:t>
            </w:r>
          </w:p>
        </w:tc>
        <w:tc>
          <w:tcPr>
            <w:tcW w:w="4748" w:type="dxa"/>
          </w:tcPr>
          <w:p w:rsidR="00961A6B" w:rsidRPr="004A02E2" w:rsidRDefault="00961A6B" w:rsidP="00961A6B">
            <w:pPr>
              <w:tabs>
                <w:tab w:val="left" w:pos="5220"/>
              </w:tabs>
              <w:spacing w:after="0" w:line="360" w:lineRule="auto"/>
              <w:ind w:left="-567" w:firstLine="709"/>
              <w:contextualSpacing/>
              <w:jc w:val="both"/>
              <w:rPr>
                <w:rFonts w:ascii="Times New Roman" w:hAnsi="Times New Roman" w:cs="Times New Roman"/>
                <w:sz w:val="28"/>
                <w:szCs w:val="28"/>
              </w:rPr>
            </w:pPr>
            <w:proofErr w:type="gramStart"/>
            <w:r w:rsidRPr="004A02E2">
              <w:rPr>
                <w:rFonts w:ascii="Times New Roman" w:hAnsi="Times New Roman" w:cs="Times New Roman"/>
                <w:sz w:val="28"/>
                <w:szCs w:val="28"/>
              </w:rPr>
              <w:t>Никаких</w:t>
            </w:r>
            <w:proofErr w:type="gramEnd"/>
            <w:r w:rsidRPr="004A02E2">
              <w:rPr>
                <w:rFonts w:ascii="Times New Roman" w:hAnsi="Times New Roman" w:cs="Times New Roman"/>
                <w:sz w:val="28"/>
                <w:szCs w:val="28"/>
              </w:rPr>
              <w:t xml:space="preserve"> (снятие стресса по показаниям)</w:t>
            </w:r>
          </w:p>
        </w:tc>
      </w:tr>
      <w:tr w:rsidR="00961A6B" w:rsidRPr="004A02E2" w:rsidTr="00A70E99">
        <w:tc>
          <w:tcPr>
            <w:tcW w:w="4747" w:type="dxa"/>
          </w:tcPr>
          <w:p w:rsidR="00961A6B" w:rsidRPr="004A02E2" w:rsidRDefault="00961A6B" w:rsidP="00AD4373">
            <w:pPr>
              <w:tabs>
                <w:tab w:val="left" w:pos="5220"/>
              </w:tabs>
              <w:spacing w:after="0" w:line="360" w:lineRule="auto"/>
              <w:ind w:left="142"/>
              <w:contextualSpacing/>
              <w:jc w:val="both"/>
              <w:rPr>
                <w:rFonts w:ascii="Times New Roman" w:hAnsi="Times New Roman" w:cs="Times New Roman"/>
                <w:sz w:val="28"/>
                <w:szCs w:val="28"/>
              </w:rPr>
            </w:pPr>
            <w:r w:rsidRPr="004A02E2">
              <w:rPr>
                <w:rFonts w:ascii="Times New Roman" w:hAnsi="Times New Roman" w:cs="Times New Roman"/>
                <w:sz w:val="28"/>
                <w:szCs w:val="28"/>
              </w:rPr>
              <w:t>2. Пациент с легкими или умеренными степенями системных заболеваний</w:t>
            </w:r>
          </w:p>
        </w:tc>
        <w:tc>
          <w:tcPr>
            <w:tcW w:w="4748" w:type="dxa"/>
          </w:tcPr>
          <w:p w:rsidR="00961A6B" w:rsidRPr="004A02E2" w:rsidRDefault="00961A6B" w:rsidP="00AD4373">
            <w:pPr>
              <w:tabs>
                <w:tab w:val="left" w:pos="5220"/>
              </w:tabs>
              <w:spacing w:after="0" w:line="360" w:lineRule="auto"/>
              <w:ind w:left="73" w:firstLine="69"/>
              <w:contextualSpacing/>
              <w:jc w:val="both"/>
              <w:rPr>
                <w:rFonts w:ascii="Times New Roman" w:hAnsi="Times New Roman" w:cs="Times New Roman"/>
                <w:sz w:val="28"/>
                <w:szCs w:val="28"/>
              </w:rPr>
            </w:pPr>
            <w:r w:rsidRPr="004A02E2">
              <w:rPr>
                <w:rFonts w:ascii="Times New Roman" w:hAnsi="Times New Roman" w:cs="Times New Roman"/>
                <w:sz w:val="28"/>
                <w:szCs w:val="28"/>
              </w:rPr>
              <w:t>Возможно снятие стресса и другие манипуляции по показаниям</w:t>
            </w:r>
          </w:p>
        </w:tc>
      </w:tr>
      <w:tr w:rsidR="00961A6B" w:rsidRPr="004A02E2" w:rsidTr="00A70E99">
        <w:tc>
          <w:tcPr>
            <w:tcW w:w="4747" w:type="dxa"/>
          </w:tcPr>
          <w:p w:rsidR="00961A6B" w:rsidRPr="004A02E2" w:rsidRDefault="00961A6B" w:rsidP="00AD4373">
            <w:pPr>
              <w:tabs>
                <w:tab w:val="left" w:pos="5220"/>
              </w:tabs>
              <w:spacing w:after="0" w:line="360" w:lineRule="auto"/>
              <w:ind w:left="142"/>
              <w:contextualSpacing/>
              <w:jc w:val="both"/>
              <w:rPr>
                <w:rFonts w:ascii="Times New Roman" w:hAnsi="Times New Roman" w:cs="Times New Roman"/>
                <w:sz w:val="28"/>
                <w:szCs w:val="28"/>
              </w:rPr>
            </w:pPr>
            <w:r w:rsidRPr="004A02E2">
              <w:rPr>
                <w:rFonts w:ascii="Times New Roman" w:hAnsi="Times New Roman" w:cs="Times New Roman"/>
                <w:sz w:val="28"/>
                <w:szCs w:val="28"/>
              </w:rPr>
              <w:t>3. Пациент с тяжелыми системными заболеваниями, ограничивающими активность, но не ведущими к потере трудоспособности</w:t>
            </w:r>
          </w:p>
        </w:tc>
        <w:tc>
          <w:tcPr>
            <w:tcW w:w="4748" w:type="dxa"/>
          </w:tcPr>
          <w:p w:rsidR="00961A6B" w:rsidRPr="004A02E2" w:rsidRDefault="00961A6B" w:rsidP="00AD4373">
            <w:pPr>
              <w:tabs>
                <w:tab w:val="left" w:pos="5220"/>
              </w:tabs>
              <w:spacing w:after="0" w:line="360" w:lineRule="auto"/>
              <w:ind w:left="73" w:firstLine="69"/>
              <w:contextualSpacing/>
              <w:jc w:val="both"/>
              <w:rPr>
                <w:rFonts w:ascii="Times New Roman" w:hAnsi="Times New Roman" w:cs="Times New Roman"/>
                <w:sz w:val="28"/>
                <w:szCs w:val="28"/>
              </w:rPr>
            </w:pPr>
            <w:r w:rsidRPr="004A02E2">
              <w:rPr>
                <w:rFonts w:ascii="Times New Roman" w:hAnsi="Times New Roman" w:cs="Times New Roman"/>
                <w:sz w:val="28"/>
                <w:szCs w:val="28"/>
              </w:rPr>
              <w:t>Возможны определенные изменения, в первую очередь. Это снятие стресса и медицинские консультации</w:t>
            </w:r>
          </w:p>
        </w:tc>
      </w:tr>
      <w:tr w:rsidR="00961A6B" w:rsidRPr="004A02E2" w:rsidTr="00A70E99">
        <w:tc>
          <w:tcPr>
            <w:tcW w:w="4747" w:type="dxa"/>
          </w:tcPr>
          <w:p w:rsidR="00961A6B" w:rsidRPr="004A02E2" w:rsidRDefault="00961A6B" w:rsidP="00AD4373">
            <w:pPr>
              <w:tabs>
                <w:tab w:val="left" w:pos="5220"/>
              </w:tabs>
              <w:spacing w:after="0" w:line="360" w:lineRule="auto"/>
              <w:ind w:firstLine="142"/>
              <w:contextualSpacing/>
              <w:jc w:val="both"/>
              <w:rPr>
                <w:rFonts w:ascii="Times New Roman" w:hAnsi="Times New Roman" w:cs="Times New Roman"/>
                <w:sz w:val="28"/>
                <w:szCs w:val="28"/>
              </w:rPr>
            </w:pPr>
            <w:r w:rsidRPr="004A02E2">
              <w:rPr>
                <w:rFonts w:ascii="Times New Roman" w:hAnsi="Times New Roman" w:cs="Times New Roman"/>
                <w:sz w:val="28"/>
                <w:szCs w:val="28"/>
              </w:rPr>
              <w:t>4.Пациент с тяжелыми системными заболеваниями, ограничивающими активность и угрожающими жизни</w:t>
            </w:r>
          </w:p>
        </w:tc>
        <w:tc>
          <w:tcPr>
            <w:tcW w:w="4748" w:type="dxa"/>
          </w:tcPr>
          <w:p w:rsidR="00961A6B" w:rsidRPr="004A02E2" w:rsidRDefault="00961A6B" w:rsidP="00AD4373">
            <w:pPr>
              <w:tabs>
                <w:tab w:val="left" w:pos="5220"/>
              </w:tabs>
              <w:spacing w:after="0" w:line="360" w:lineRule="auto"/>
              <w:ind w:left="73" w:firstLine="69"/>
              <w:contextualSpacing/>
              <w:jc w:val="both"/>
              <w:rPr>
                <w:rFonts w:ascii="Times New Roman" w:hAnsi="Times New Roman" w:cs="Times New Roman"/>
                <w:sz w:val="28"/>
                <w:szCs w:val="28"/>
              </w:rPr>
            </w:pPr>
            <w:r w:rsidRPr="004A02E2">
              <w:rPr>
                <w:rFonts w:ascii="Times New Roman" w:hAnsi="Times New Roman" w:cs="Times New Roman"/>
                <w:sz w:val="28"/>
                <w:szCs w:val="28"/>
              </w:rPr>
              <w:t>Минимальная неотложная помощь в поликлинике, госпитализация для проведения необходимого лечения. Обязательные медицинские консультации.</w:t>
            </w:r>
          </w:p>
        </w:tc>
      </w:tr>
      <w:tr w:rsidR="00961A6B" w:rsidRPr="004A02E2" w:rsidTr="00A70E99">
        <w:tc>
          <w:tcPr>
            <w:tcW w:w="4747" w:type="dxa"/>
          </w:tcPr>
          <w:p w:rsidR="00961A6B" w:rsidRPr="004A02E2" w:rsidRDefault="00961A6B" w:rsidP="00AD4373">
            <w:pPr>
              <w:tabs>
                <w:tab w:val="left" w:pos="5220"/>
              </w:tabs>
              <w:spacing w:after="0" w:line="360" w:lineRule="auto"/>
              <w:ind w:left="142"/>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5. Умирающие пациенты, которые не проживут 24 </w:t>
            </w:r>
            <w:proofErr w:type="gramStart"/>
            <w:r w:rsidRPr="004A02E2">
              <w:rPr>
                <w:rFonts w:ascii="Times New Roman" w:hAnsi="Times New Roman" w:cs="Times New Roman"/>
                <w:sz w:val="28"/>
                <w:szCs w:val="28"/>
              </w:rPr>
              <w:t>часа</w:t>
            </w:r>
            <w:proofErr w:type="gramEnd"/>
            <w:r w:rsidRPr="004A02E2">
              <w:rPr>
                <w:rFonts w:ascii="Times New Roman" w:hAnsi="Times New Roman" w:cs="Times New Roman"/>
                <w:sz w:val="28"/>
                <w:szCs w:val="28"/>
              </w:rPr>
              <w:t xml:space="preserve"> как при проведении вмешательства, так и без него </w:t>
            </w:r>
          </w:p>
        </w:tc>
        <w:tc>
          <w:tcPr>
            <w:tcW w:w="4748" w:type="dxa"/>
          </w:tcPr>
          <w:p w:rsidR="00961A6B" w:rsidRPr="004A02E2" w:rsidRDefault="00961A6B" w:rsidP="00AD4373">
            <w:pPr>
              <w:tabs>
                <w:tab w:val="left" w:pos="5220"/>
              </w:tabs>
              <w:spacing w:after="0" w:line="360" w:lineRule="auto"/>
              <w:ind w:left="215" w:hanging="73"/>
              <w:contextualSpacing/>
              <w:jc w:val="both"/>
              <w:rPr>
                <w:rFonts w:ascii="Times New Roman" w:hAnsi="Times New Roman" w:cs="Times New Roman"/>
                <w:sz w:val="28"/>
                <w:szCs w:val="28"/>
              </w:rPr>
            </w:pPr>
            <w:r w:rsidRPr="004A02E2">
              <w:rPr>
                <w:rFonts w:ascii="Times New Roman" w:hAnsi="Times New Roman" w:cs="Times New Roman"/>
                <w:sz w:val="28"/>
                <w:szCs w:val="28"/>
              </w:rPr>
              <w:t>Лечение в стационаре, ограниченное жизнеобеспечивающими процедурами, например, постановкой воздуховода и проведением антигеморрагической терапии.</w:t>
            </w:r>
          </w:p>
        </w:tc>
      </w:tr>
    </w:tbl>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p>
    <w:p w:rsidR="00961A6B" w:rsidRPr="004A02E2" w:rsidRDefault="00961A6B" w:rsidP="00961A6B">
      <w:pPr>
        <w:pStyle w:val="a5"/>
        <w:spacing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Не является ли риск слишком большим для безопасного назначения амбулаторного лечения в общемедицинской или стоматологической клинике? </w:t>
      </w:r>
      <w:proofErr w:type="spellStart"/>
      <w:r w:rsidRPr="004A02E2">
        <w:rPr>
          <w:rFonts w:ascii="Times New Roman" w:hAnsi="Times New Roman" w:cs="Times New Roman"/>
          <w:sz w:val="28"/>
          <w:szCs w:val="28"/>
        </w:rPr>
        <w:t>Universiti</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of</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Sou</w:t>
      </w:r>
      <w:proofErr w:type="spellEnd"/>
      <w:r w:rsidRPr="004A02E2">
        <w:rPr>
          <w:rFonts w:ascii="Times New Roman" w:hAnsi="Times New Roman" w:cs="Times New Roman"/>
          <w:sz w:val="28"/>
          <w:szCs w:val="28"/>
          <w:lang w:val="en-US"/>
        </w:rPr>
        <w:t>t</w:t>
      </w:r>
      <w:proofErr w:type="spellStart"/>
      <w:r w:rsidRPr="004A02E2">
        <w:rPr>
          <w:rFonts w:ascii="Times New Roman" w:hAnsi="Times New Roman" w:cs="Times New Roman"/>
          <w:sz w:val="28"/>
          <w:szCs w:val="28"/>
        </w:rPr>
        <w:t>hern</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California</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School</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of</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Dentistry</w:t>
      </w:r>
      <w:proofErr w:type="spellEnd"/>
      <w:r w:rsidRPr="004A02E2">
        <w:rPr>
          <w:rFonts w:ascii="Times New Roman" w:hAnsi="Times New Roman" w:cs="Times New Roman"/>
          <w:sz w:val="28"/>
          <w:szCs w:val="28"/>
        </w:rPr>
        <w:t xml:space="preserve"> основал систему физической </w:t>
      </w:r>
      <w:r w:rsidRPr="004A02E2">
        <w:rPr>
          <w:rFonts w:ascii="Times New Roman" w:hAnsi="Times New Roman" w:cs="Times New Roman"/>
          <w:sz w:val="28"/>
          <w:szCs w:val="28"/>
        </w:rPr>
        <w:lastRenderedPageBreak/>
        <w:t xml:space="preserve">оценки на основе Системы классификации физического статуса Американского общества Анестезиологов, </w:t>
      </w:r>
      <w:proofErr w:type="gramStart"/>
      <w:r w:rsidRPr="004A02E2">
        <w:rPr>
          <w:rFonts w:ascii="Times New Roman" w:hAnsi="Times New Roman" w:cs="Times New Roman"/>
          <w:sz w:val="28"/>
          <w:szCs w:val="28"/>
        </w:rPr>
        <w:t>которая</w:t>
      </w:r>
      <w:proofErr w:type="gramEnd"/>
      <w:r w:rsidRPr="004A02E2">
        <w:rPr>
          <w:rFonts w:ascii="Times New Roman" w:hAnsi="Times New Roman" w:cs="Times New Roman"/>
          <w:sz w:val="28"/>
          <w:szCs w:val="28"/>
        </w:rPr>
        <w:t xml:space="preserve"> позволяет врачу оценить риск до начала лечения. Эта система представлена в таблице.</w:t>
      </w:r>
    </w:p>
    <w:p w:rsidR="00961A6B" w:rsidRPr="004A02E2" w:rsidRDefault="00961A6B" w:rsidP="00961A6B">
      <w:pPr>
        <w:pStyle w:val="a5"/>
        <w:spacing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(18)</w:t>
      </w:r>
    </w:p>
    <w:p w:rsidR="00961A6B" w:rsidRPr="004A02E2" w:rsidRDefault="00961A6B" w:rsidP="00961A6B">
      <w:pPr>
        <w:pStyle w:val="a5"/>
        <w:spacing w:line="360" w:lineRule="auto"/>
        <w:ind w:left="-567" w:firstLine="709"/>
        <w:contextualSpacing/>
        <w:jc w:val="center"/>
        <w:rPr>
          <w:rFonts w:ascii="Times New Roman" w:hAnsi="Times New Roman" w:cs="Times New Roman"/>
          <w:b/>
          <w:bCs/>
          <w:sz w:val="28"/>
          <w:szCs w:val="28"/>
        </w:rPr>
      </w:pPr>
      <w:r w:rsidRPr="004A02E2">
        <w:rPr>
          <w:rFonts w:ascii="Times New Roman" w:hAnsi="Times New Roman" w:cs="Times New Roman"/>
          <w:b/>
          <w:bCs/>
          <w:sz w:val="28"/>
          <w:szCs w:val="28"/>
        </w:rPr>
        <w:t xml:space="preserve">Система классификации </w:t>
      </w:r>
      <w:r w:rsidRPr="004A02E2">
        <w:rPr>
          <w:rFonts w:ascii="Times New Roman" w:hAnsi="Times New Roman" w:cs="Times New Roman"/>
          <w:b/>
          <w:bCs/>
          <w:sz w:val="28"/>
          <w:szCs w:val="28"/>
          <w:lang w:val="en-US"/>
        </w:rPr>
        <w:t>ASA</w:t>
      </w:r>
    </w:p>
    <w:p w:rsidR="00961A6B" w:rsidRPr="004A02E2" w:rsidRDefault="00961A6B" w:rsidP="00961A6B">
      <w:pPr>
        <w:tabs>
          <w:tab w:val="left" w:pos="5220"/>
        </w:tabs>
        <w:spacing w:after="0" w:line="360" w:lineRule="auto"/>
        <w:ind w:left="-567" w:firstLine="709"/>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060"/>
        <w:gridCol w:w="2160"/>
        <w:gridCol w:w="2983"/>
      </w:tblGrid>
      <w:tr w:rsidR="00961A6B" w:rsidRPr="004A02E2" w:rsidTr="00A70E99">
        <w:tc>
          <w:tcPr>
            <w:tcW w:w="1368" w:type="dxa"/>
          </w:tcPr>
          <w:p w:rsidR="00961A6B" w:rsidRPr="004A02E2" w:rsidRDefault="00961A6B" w:rsidP="00961A6B">
            <w:pPr>
              <w:tabs>
                <w:tab w:val="left" w:pos="5220"/>
              </w:tabs>
              <w:spacing w:after="0" w:line="360" w:lineRule="auto"/>
              <w:ind w:left="-567" w:firstLine="709"/>
              <w:contextualSpacing/>
              <w:jc w:val="center"/>
              <w:rPr>
                <w:rFonts w:ascii="Times New Roman" w:hAnsi="Times New Roman" w:cs="Times New Roman"/>
                <w:sz w:val="28"/>
                <w:szCs w:val="28"/>
              </w:rPr>
            </w:pPr>
            <w:r w:rsidRPr="004A02E2">
              <w:rPr>
                <w:rFonts w:ascii="Times New Roman" w:hAnsi="Times New Roman" w:cs="Times New Roman"/>
                <w:sz w:val="28"/>
                <w:szCs w:val="28"/>
              </w:rPr>
              <w:t xml:space="preserve">Категория </w:t>
            </w:r>
            <w:r w:rsidRPr="004A02E2">
              <w:rPr>
                <w:rFonts w:ascii="Times New Roman" w:hAnsi="Times New Roman" w:cs="Times New Roman"/>
                <w:sz w:val="28"/>
                <w:szCs w:val="28"/>
                <w:lang w:val="en-US"/>
              </w:rPr>
              <w:t>ASA</w:t>
            </w:r>
          </w:p>
        </w:tc>
        <w:tc>
          <w:tcPr>
            <w:tcW w:w="3060" w:type="dxa"/>
          </w:tcPr>
          <w:p w:rsidR="00961A6B" w:rsidRPr="004A02E2" w:rsidRDefault="00961A6B" w:rsidP="00961A6B">
            <w:pPr>
              <w:tabs>
                <w:tab w:val="left" w:pos="5220"/>
              </w:tabs>
              <w:spacing w:after="0" w:line="360" w:lineRule="auto"/>
              <w:ind w:left="-567" w:firstLine="709"/>
              <w:contextualSpacing/>
              <w:jc w:val="center"/>
              <w:rPr>
                <w:rFonts w:ascii="Times New Roman" w:hAnsi="Times New Roman" w:cs="Times New Roman"/>
                <w:sz w:val="28"/>
                <w:szCs w:val="28"/>
              </w:rPr>
            </w:pPr>
            <w:r w:rsidRPr="004A02E2">
              <w:rPr>
                <w:rFonts w:ascii="Times New Roman" w:hAnsi="Times New Roman" w:cs="Times New Roman"/>
                <w:sz w:val="28"/>
                <w:szCs w:val="28"/>
              </w:rPr>
              <w:t>Описание физического состояния пациента</w:t>
            </w:r>
          </w:p>
        </w:tc>
        <w:tc>
          <w:tcPr>
            <w:tcW w:w="2160" w:type="dxa"/>
          </w:tcPr>
          <w:p w:rsidR="00961A6B" w:rsidRPr="004A02E2" w:rsidRDefault="00961A6B" w:rsidP="00961A6B">
            <w:pPr>
              <w:tabs>
                <w:tab w:val="left" w:pos="5220"/>
              </w:tabs>
              <w:spacing w:after="0" w:line="360" w:lineRule="auto"/>
              <w:ind w:left="-567" w:firstLine="709"/>
              <w:contextualSpacing/>
              <w:jc w:val="center"/>
              <w:rPr>
                <w:rFonts w:ascii="Times New Roman" w:hAnsi="Times New Roman" w:cs="Times New Roman"/>
                <w:sz w:val="28"/>
                <w:szCs w:val="28"/>
              </w:rPr>
            </w:pPr>
            <w:r w:rsidRPr="004A02E2">
              <w:rPr>
                <w:rFonts w:ascii="Times New Roman" w:hAnsi="Times New Roman" w:cs="Times New Roman"/>
                <w:sz w:val="28"/>
                <w:szCs w:val="28"/>
              </w:rPr>
              <w:t>Клинические примеры</w:t>
            </w:r>
          </w:p>
        </w:tc>
        <w:tc>
          <w:tcPr>
            <w:tcW w:w="2983" w:type="dxa"/>
          </w:tcPr>
          <w:p w:rsidR="00961A6B" w:rsidRPr="004A02E2" w:rsidRDefault="00961A6B" w:rsidP="00961A6B">
            <w:pPr>
              <w:tabs>
                <w:tab w:val="left" w:pos="5220"/>
              </w:tabs>
              <w:spacing w:after="0" w:line="360" w:lineRule="auto"/>
              <w:ind w:left="-567" w:firstLine="709"/>
              <w:contextualSpacing/>
              <w:jc w:val="center"/>
              <w:rPr>
                <w:rFonts w:ascii="Times New Roman" w:hAnsi="Times New Roman" w:cs="Times New Roman"/>
                <w:sz w:val="28"/>
                <w:szCs w:val="28"/>
              </w:rPr>
            </w:pPr>
            <w:r w:rsidRPr="004A02E2">
              <w:rPr>
                <w:rFonts w:ascii="Times New Roman" w:hAnsi="Times New Roman" w:cs="Times New Roman"/>
                <w:sz w:val="28"/>
                <w:szCs w:val="28"/>
              </w:rPr>
              <w:t>Модификация лечения</w:t>
            </w:r>
          </w:p>
        </w:tc>
      </w:tr>
      <w:tr w:rsidR="00961A6B" w:rsidRPr="004A02E2" w:rsidTr="00A70E99">
        <w:tc>
          <w:tcPr>
            <w:tcW w:w="1368" w:type="dxa"/>
          </w:tcPr>
          <w:p w:rsidR="00961A6B" w:rsidRPr="004A02E2" w:rsidRDefault="00961A6B" w:rsidP="00961A6B">
            <w:pPr>
              <w:tabs>
                <w:tab w:val="left" w:pos="5220"/>
              </w:tabs>
              <w:spacing w:after="0" w:line="360" w:lineRule="auto"/>
              <w:ind w:left="-567" w:firstLine="709"/>
              <w:contextualSpacing/>
              <w:jc w:val="center"/>
              <w:rPr>
                <w:rFonts w:ascii="Times New Roman" w:hAnsi="Times New Roman" w:cs="Times New Roman"/>
                <w:sz w:val="28"/>
                <w:szCs w:val="28"/>
              </w:rPr>
            </w:pPr>
            <w:r w:rsidRPr="004A02E2">
              <w:rPr>
                <w:rFonts w:ascii="Times New Roman" w:hAnsi="Times New Roman" w:cs="Times New Roman"/>
                <w:sz w:val="28"/>
                <w:szCs w:val="28"/>
              </w:rPr>
              <w:t>1</w:t>
            </w:r>
          </w:p>
        </w:tc>
        <w:tc>
          <w:tcPr>
            <w:tcW w:w="3060" w:type="dxa"/>
          </w:tcPr>
          <w:p w:rsidR="00961A6B" w:rsidRPr="004A02E2" w:rsidRDefault="00961A6B" w:rsidP="00961A6B">
            <w:pPr>
              <w:tabs>
                <w:tab w:val="left" w:pos="5220"/>
              </w:tabs>
              <w:spacing w:after="0" w:line="360" w:lineRule="auto"/>
              <w:ind w:left="192" w:firstLine="234"/>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Нормальный здоровый пациент</w:t>
            </w:r>
          </w:p>
        </w:tc>
        <w:tc>
          <w:tcPr>
            <w:tcW w:w="2160" w:type="dxa"/>
          </w:tcPr>
          <w:p w:rsidR="00961A6B" w:rsidRPr="004A02E2" w:rsidRDefault="00961A6B" w:rsidP="00961A6B">
            <w:pPr>
              <w:tabs>
                <w:tab w:val="left" w:pos="5220"/>
              </w:tabs>
              <w:spacing w:after="0" w:line="360" w:lineRule="auto"/>
              <w:ind w:firstLine="108"/>
              <w:contextualSpacing/>
              <w:jc w:val="both"/>
              <w:rPr>
                <w:rFonts w:ascii="Times New Roman" w:hAnsi="Times New Roman" w:cs="Times New Roman"/>
                <w:sz w:val="28"/>
                <w:szCs w:val="28"/>
              </w:rPr>
            </w:pPr>
            <w:r w:rsidRPr="004A02E2">
              <w:rPr>
                <w:rFonts w:ascii="Times New Roman" w:hAnsi="Times New Roman" w:cs="Times New Roman"/>
                <w:sz w:val="28"/>
                <w:szCs w:val="28"/>
              </w:rPr>
              <w:t>Нет органических, физиологических, биохимических и психических нарушений</w:t>
            </w:r>
          </w:p>
        </w:tc>
        <w:tc>
          <w:tcPr>
            <w:tcW w:w="2983" w:type="dxa"/>
          </w:tcPr>
          <w:p w:rsidR="00961A6B" w:rsidRPr="004A02E2" w:rsidRDefault="00961A6B" w:rsidP="00961A6B">
            <w:pPr>
              <w:tabs>
                <w:tab w:val="left" w:pos="5220"/>
              </w:tabs>
              <w:spacing w:after="0" w:line="360" w:lineRule="auto"/>
              <w:ind w:left="75" w:firstLine="67"/>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Обычные объемы </w:t>
            </w:r>
            <w:r w:rsidRPr="004A02E2">
              <w:rPr>
                <w:rFonts w:ascii="Times New Roman" w:hAnsi="Times New Roman" w:cs="Times New Roman"/>
                <w:sz w:val="28"/>
                <w:szCs w:val="28"/>
              </w:rPr>
              <w:t>стомат</w:t>
            </w:r>
            <w:r w:rsidRPr="004A02E2">
              <w:rPr>
                <w:rFonts w:ascii="Times New Roman" w:hAnsi="Times New Roman" w:cs="Times New Roman"/>
                <w:sz w:val="28"/>
                <w:szCs w:val="28"/>
              </w:rPr>
              <w:t>ологического лечения</w:t>
            </w:r>
          </w:p>
        </w:tc>
      </w:tr>
      <w:tr w:rsidR="00961A6B" w:rsidRPr="004A02E2" w:rsidTr="00A70E99">
        <w:tc>
          <w:tcPr>
            <w:tcW w:w="1368" w:type="dxa"/>
          </w:tcPr>
          <w:p w:rsidR="00961A6B" w:rsidRPr="004A02E2" w:rsidRDefault="00961A6B" w:rsidP="00961A6B">
            <w:pPr>
              <w:tabs>
                <w:tab w:val="left" w:pos="5220"/>
              </w:tabs>
              <w:spacing w:after="0" w:line="360" w:lineRule="auto"/>
              <w:ind w:left="-567" w:firstLine="709"/>
              <w:contextualSpacing/>
              <w:jc w:val="center"/>
              <w:rPr>
                <w:rFonts w:ascii="Times New Roman" w:hAnsi="Times New Roman" w:cs="Times New Roman"/>
                <w:sz w:val="28"/>
                <w:szCs w:val="28"/>
              </w:rPr>
            </w:pPr>
            <w:r w:rsidRPr="004A02E2">
              <w:rPr>
                <w:rFonts w:ascii="Times New Roman" w:hAnsi="Times New Roman" w:cs="Times New Roman"/>
                <w:sz w:val="28"/>
                <w:szCs w:val="28"/>
              </w:rPr>
              <w:t>2</w:t>
            </w:r>
          </w:p>
        </w:tc>
        <w:tc>
          <w:tcPr>
            <w:tcW w:w="3060" w:type="dxa"/>
          </w:tcPr>
          <w:p w:rsidR="00961A6B" w:rsidRPr="004A02E2" w:rsidRDefault="00961A6B" w:rsidP="00961A6B">
            <w:pPr>
              <w:tabs>
                <w:tab w:val="left" w:pos="5220"/>
              </w:tabs>
              <w:spacing w:after="0" w:line="360" w:lineRule="auto"/>
              <w:ind w:left="50" w:firstLine="92"/>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Пациент с легкими или умеренными степенями системных заболеваний</w:t>
            </w:r>
          </w:p>
        </w:tc>
        <w:tc>
          <w:tcPr>
            <w:tcW w:w="2160" w:type="dxa"/>
          </w:tcPr>
          <w:p w:rsidR="00961A6B" w:rsidRPr="004A02E2" w:rsidRDefault="00961A6B" w:rsidP="00961A6B">
            <w:pPr>
              <w:tabs>
                <w:tab w:val="left" w:pos="5220"/>
              </w:tabs>
              <w:spacing w:after="0" w:line="360" w:lineRule="auto"/>
              <w:ind w:left="108" w:firstLine="34"/>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Регулируемая </w:t>
            </w:r>
            <w:proofErr w:type="spellStart"/>
            <w:r w:rsidRPr="004A02E2">
              <w:rPr>
                <w:rFonts w:ascii="Times New Roman" w:hAnsi="Times New Roman" w:cs="Times New Roman"/>
                <w:sz w:val="28"/>
                <w:szCs w:val="28"/>
              </w:rPr>
              <w:t>эссенциальная</w:t>
            </w:r>
            <w:proofErr w:type="spellEnd"/>
            <w:r w:rsidRPr="004A02E2">
              <w:rPr>
                <w:rFonts w:ascii="Times New Roman" w:hAnsi="Times New Roman" w:cs="Times New Roman"/>
                <w:sz w:val="28"/>
                <w:szCs w:val="28"/>
              </w:rPr>
              <w:t xml:space="preserve"> гипертензия, ожирение, психические нарушения</w:t>
            </w:r>
          </w:p>
        </w:tc>
        <w:tc>
          <w:tcPr>
            <w:tcW w:w="2983" w:type="dxa"/>
          </w:tcPr>
          <w:p w:rsidR="00961A6B" w:rsidRPr="004A02E2" w:rsidRDefault="00961A6B" w:rsidP="00961A6B">
            <w:pPr>
              <w:tabs>
                <w:tab w:val="left" w:pos="5220"/>
              </w:tabs>
              <w:spacing w:after="0" w:line="360" w:lineRule="auto"/>
              <w:ind w:left="216" w:hanging="74"/>
              <w:contextualSpacing/>
              <w:jc w:val="both"/>
              <w:rPr>
                <w:rFonts w:ascii="Times New Roman" w:hAnsi="Times New Roman" w:cs="Times New Roman"/>
                <w:sz w:val="28"/>
                <w:szCs w:val="28"/>
              </w:rPr>
            </w:pPr>
            <w:r w:rsidRPr="004A02E2">
              <w:rPr>
                <w:rFonts w:ascii="Times New Roman" w:hAnsi="Times New Roman" w:cs="Times New Roman"/>
                <w:sz w:val="28"/>
                <w:szCs w:val="28"/>
              </w:rPr>
              <w:t>Обычный уход, но дли</w:t>
            </w:r>
            <w:r w:rsidRPr="004A02E2">
              <w:rPr>
                <w:rFonts w:ascii="Times New Roman" w:hAnsi="Times New Roman" w:cs="Times New Roman"/>
                <w:sz w:val="28"/>
                <w:szCs w:val="28"/>
              </w:rPr>
              <w:t>тельность п</w:t>
            </w:r>
            <w:r w:rsidRPr="004A02E2">
              <w:rPr>
                <w:rFonts w:ascii="Times New Roman" w:hAnsi="Times New Roman" w:cs="Times New Roman"/>
                <w:sz w:val="28"/>
                <w:szCs w:val="28"/>
              </w:rPr>
              <w:t>роцедур и эмоциональное напряже</w:t>
            </w:r>
            <w:r w:rsidRPr="004A02E2">
              <w:rPr>
                <w:rFonts w:ascii="Times New Roman" w:hAnsi="Times New Roman" w:cs="Times New Roman"/>
                <w:sz w:val="28"/>
                <w:szCs w:val="28"/>
              </w:rPr>
              <w:t xml:space="preserve">ние должны быть </w:t>
            </w:r>
            <w:proofErr w:type="gramStart"/>
            <w:r w:rsidRPr="004A02E2">
              <w:rPr>
                <w:rFonts w:ascii="Times New Roman" w:hAnsi="Times New Roman" w:cs="Times New Roman"/>
                <w:sz w:val="28"/>
                <w:szCs w:val="28"/>
              </w:rPr>
              <w:t>мини-</w:t>
            </w:r>
            <w:proofErr w:type="spellStart"/>
            <w:r w:rsidRPr="004A02E2">
              <w:rPr>
                <w:rFonts w:ascii="Times New Roman" w:hAnsi="Times New Roman" w:cs="Times New Roman"/>
                <w:sz w:val="28"/>
                <w:szCs w:val="28"/>
              </w:rPr>
              <w:t>мизированы</w:t>
            </w:r>
            <w:proofErr w:type="spellEnd"/>
            <w:proofErr w:type="gramEnd"/>
          </w:p>
        </w:tc>
      </w:tr>
      <w:tr w:rsidR="00961A6B" w:rsidRPr="004A02E2" w:rsidTr="00A70E99">
        <w:tc>
          <w:tcPr>
            <w:tcW w:w="1368" w:type="dxa"/>
          </w:tcPr>
          <w:p w:rsidR="00961A6B" w:rsidRPr="004A02E2" w:rsidRDefault="00961A6B" w:rsidP="00961A6B">
            <w:pPr>
              <w:tabs>
                <w:tab w:val="left" w:pos="5220"/>
              </w:tabs>
              <w:spacing w:after="0" w:line="360" w:lineRule="auto"/>
              <w:ind w:left="-567" w:firstLine="709"/>
              <w:contextualSpacing/>
              <w:jc w:val="center"/>
              <w:rPr>
                <w:rFonts w:ascii="Times New Roman" w:hAnsi="Times New Roman" w:cs="Times New Roman"/>
                <w:sz w:val="28"/>
                <w:szCs w:val="28"/>
              </w:rPr>
            </w:pPr>
            <w:r w:rsidRPr="004A02E2">
              <w:rPr>
                <w:rFonts w:ascii="Times New Roman" w:hAnsi="Times New Roman" w:cs="Times New Roman"/>
                <w:sz w:val="28"/>
                <w:szCs w:val="28"/>
              </w:rPr>
              <w:t>3</w:t>
            </w:r>
          </w:p>
        </w:tc>
        <w:tc>
          <w:tcPr>
            <w:tcW w:w="3060" w:type="dxa"/>
          </w:tcPr>
          <w:p w:rsidR="00961A6B" w:rsidRPr="004A02E2" w:rsidRDefault="00961A6B" w:rsidP="00961A6B">
            <w:pPr>
              <w:tabs>
                <w:tab w:val="left" w:pos="5220"/>
              </w:tabs>
              <w:spacing w:after="0" w:line="360" w:lineRule="auto"/>
              <w:ind w:firstLine="50"/>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Пациент с тяжелыми системными заболеваниями, ограничивающими активность, но не ведущими к потере трудоспособности</w:t>
            </w:r>
          </w:p>
        </w:tc>
        <w:tc>
          <w:tcPr>
            <w:tcW w:w="2160" w:type="dxa"/>
          </w:tcPr>
          <w:p w:rsidR="00961A6B" w:rsidRPr="004A02E2" w:rsidRDefault="00961A6B" w:rsidP="00961A6B">
            <w:pPr>
              <w:tabs>
                <w:tab w:val="left" w:pos="5220"/>
              </w:tabs>
              <w:spacing w:after="0" w:line="360" w:lineRule="auto"/>
              <w:ind w:left="108" w:firstLine="34"/>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Тяжелые формы сахарного диабета, бронхиальная астма, сердечная </w:t>
            </w:r>
            <w:r w:rsidRPr="004A02E2">
              <w:rPr>
                <w:rFonts w:ascii="Times New Roman" w:hAnsi="Times New Roman" w:cs="Times New Roman"/>
                <w:sz w:val="28"/>
                <w:szCs w:val="28"/>
              </w:rPr>
              <w:lastRenderedPageBreak/>
              <w:t>недостаточность</w:t>
            </w:r>
          </w:p>
        </w:tc>
        <w:tc>
          <w:tcPr>
            <w:tcW w:w="2983" w:type="dxa"/>
          </w:tcPr>
          <w:p w:rsidR="00961A6B" w:rsidRPr="004A02E2" w:rsidRDefault="00961A6B" w:rsidP="00961A6B">
            <w:pPr>
              <w:tabs>
                <w:tab w:val="left" w:pos="5220"/>
              </w:tabs>
              <w:spacing w:after="0" w:line="360" w:lineRule="auto"/>
              <w:ind w:left="216" w:hanging="74"/>
              <w:contextualSpacing/>
              <w:jc w:val="both"/>
              <w:rPr>
                <w:rFonts w:ascii="Times New Roman" w:hAnsi="Times New Roman" w:cs="Times New Roman"/>
                <w:sz w:val="28"/>
                <w:szCs w:val="28"/>
              </w:rPr>
            </w:pPr>
            <w:r w:rsidRPr="004A02E2">
              <w:rPr>
                <w:rFonts w:ascii="Times New Roman" w:hAnsi="Times New Roman" w:cs="Times New Roman"/>
                <w:sz w:val="28"/>
                <w:szCs w:val="28"/>
              </w:rPr>
              <w:lastRenderedPageBreak/>
              <w:t>Строгие ограничения для комплексных процедур, внимательный контроль над стрессом до и после лечения</w:t>
            </w:r>
          </w:p>
        </w:tc>
      </w:tr>
      <w:tr w:rsidR="00961A6B" w:rsidRPr="004A02E2" w:rsidTr="00A70E99">
        <w:tc>
          <w:tcPr>
            <w:tcW w:w="1368" w:type="dxa"/>
          </w:tcPr>
          <w:p w:rsidR="00961A6B" w:rsidRPr="004A02E2" w:rsidRDefault="00961A6B" w:rsidP="00961A6B">
            <w:pPr>
              <w:tabs>
                <w:tab w:val="left" w:pos="5220"/>
              </w:tabs>
              <w:spacing w:after="0" w:line="360" w:lineRule="auto"/>
              <w:ind w:left="-567" w:firstLine="709"/>
              <w:contextualSpacing/>
              <w:jc w:val="center"/>
              <w:rPr>
                <w:rFonts w:ascii="Times New Roman" w:hAnsi="Times New Roman" w:cs="Times New Roman"/>
                <w:sz w:val="28"/>
                <w:szCs w:val="28"/>
              </w:rPr>
            </w:pPr>
            <w:r w:rsidRPr="004A02E2">
              <w:rPr>
                <w:rFonts w:ascii="Times New Roman" w:hAnsi="Times New Roman" w:cs="Times New Roman"/>
                <w:sz w:val="28"/>
                <w:szCs w:val="28"/>
              </w:rPr>
              <w:lastRenderedPageBreak/>
              <w:t>4</w:t>
            </w:r>
          </w:p>
        </w:tc>
        <w:tc>
          <w:tcPr>
            <w:tcW w:w="3060" w:type="dxa"/>
          </w:tcPr>
          <w:p w:rsidR="00961A6B" w:rsidRPr="004A02E2" w:rsidRDefault="00961A6B" w:rsidP="00961A6B">
            <w:pPr>
              <w:tabs>
                <w:tab w:val="left" w:pos="5220"/>
              </w:tabs>
              <w:spacing w:after="0" w:line="360" w:lineRule="auto"/>
              <w:ind w:left="333"/>
              <w:contextualSpacing/>
              <w:jc w:val="both"/>
              <w:rPr>
                <w:rFonts w:ascii="Times New Roman" w:hAnsi="Times New Roman" w:cs="Times New Roman"/>
                <w:sz w:val="28"/>
                <w:szCs w:val="28"/>
              </w:rPr>
            </w:pPr>
            <w:r w:rsidRPr="004A02E2">
              <w:rPr>
                <w:rFonts w:ascii="Times New Roman" w:hAnsi="Times New Roman" w:cs="Times New Roman"/>
                <w:sz w:val="28"/>
                <w:szCs w:val="28"/>
              </w:rPr>
              <w:t>Пациент с тяжелыми системными заболеваниями, ограничивающими активность и угрожающими жизни</w:t>
            </w:r>
          </w:p>
        </w:tc>
        <w:tc>
          <w:tcPr>
            <w:tcW w:w="2160" w:type="dxa"/>
          </w:tcPr>
          <w:p w:rsidR="00961A6B" w:rsidRPr="004A02E2" w:rsidRDefault="00961A6B" w:rsidP="00961A6B">
            <w:pPr>
              <w:tabs>
                <w:tab w:val="left" w:pos="5220"/>
              </w:tabs>
              <w:spacing w:after="0" w:line="360" w:lineRule="auto"/>
              <w:ind w:left="108" w:firstLine="34"/>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Острый инфаркт миокарда, </w:t>
            </w:r>
            <w:proofErr w:type="gramStart"/>
            <w:r w:rsidRPr="004A02E2">
              <w:rPr>
                <w:rFonts w:ascii="Times New Roman" w:hAnsi="Times New Roman" w:cs="Times New Roman"/>
                <w:sz w:val="28"/>
                <w:szCs w:val="28"/>
              </w:rPr>
              <w:t>пр</w:t>
            </w:r>
            <w:r w:rsidRPr="004A02E2">
              <w:rPr>
                <w:rFonts w:ascii="Times New Roman" w:hAnsi="Times New Roman" w:cs="Times New Roman"/>
                <w:sz w:val="28"/>
                <w:szCs w:val="28"/>
              </w:rPr>
              <w:t>о-</w:t>
            </w:r>
            <w:proofErr w:type="spellStart"/>
            <w:r w:rsidRPr="004A02E2">
              <w:rPr>
                <w:rFonts w:ascii="Times New Roman" w:hAnsi="Times New Roman" w:cs="Times New Roman"/>
                <w:sz w:val="28"/>
                <w:szCs w:val="28"/>
              </w:rPr>
              <w:t>грессирующая</w:t>
            </w:r>
            <w:proofErr w:type="spellEnd"/>
            <w:proofErr w:type="gramEnd"/>
            <w:r w:rsidRPr="004A02E2">
              <w:rPr>
                <w:rFonts w:ascii="Times New Roman" w:hAnsi="Times New Roman" w:cs="Times New Roman"/>
                <w:sz w:val="28"/>
                <w:szCs w:val="28"/>
              </w:rPr>
              <w:t xml:space="preserve"> сердечная, легоч</w:t>
            </w:r>
            <w:r w:rsidRPr="004A02E2">
              <w:rPr>
                <w:rFonts w:ascii="Times New Roman" w:hAnsi="Times New Roman" w:cs="Times New Roman"/>
                <w:sz w:val="28"/>
                <w:szCs w:val="28"/>
              </w:rPr>
              <w:t>на</w:t>
            </w:r>
            <w:r w:rsidRPr="004A02E2">
              <w:rPr>
                <w:rFonts w:ascii="Times New Roman" w:hAnsi="Times New Roman" w:cs="Times New Roman"/>
                <w:sz w:val="28"/>
                <w:szCs w:val="28"/>
              </w:rPr>
              <w:t>я, почечная или печеночная недо</w:t>
            </w:r>
            <w:r w:rsidRPr="004A02E2">
              <w:rPr>
                <w:rFonts w:ascii="Times New Roman" w:hAnsi="Times New Roman" w:cs="Times New Roman"/>
                <w:sz w:val="28"/>
                <w:szCs w:val="28"/>
              </w:rPr>
              <w:t>статочность</w:t>
            </w:r>
          </w:p>
        </w:tc>
        <w:tc>
          <w:tcPr>
            <w:tcW w:w="2983" w:type="dxa"/>
          </w:tcPr>
          <w:p w:rsidR="00961A6B" w:rsidRPr="004A02E2" w:rsidRDefault="00961A6B" w:rsidP="00961A6B">
            <w:pPr>
              <w:tabs>
                <w:tab w:val="left" w:pos="5220"/>
              </w:tabs>
              <w:spacing w:after="0" w:line="360" w:lineRule="auto"/>
              <w:ind w:left="216"/>
              <w:contextualSpacing/>
              <w:jc w:val="both"/>
              <w:rPr>
                <w:rFonts w:ascii="Times New Roman" w:hAnsi="Times New Roman" w:cs="Times New Roman"/>
                <w:sz w:val="28"/>
                <w:szCs w:val="28"/>
              </w:rPr>
            </w:pPr>
            <w:r w:rsidRPr="004A02E2">
              <w:rPr>
                <w:rFonts w:ascii="Times New Roman" w:hAnsi="Times New Roman" w:cs="Times New Roman"/>
                <w:sz w:val="28"/>
                <w:szCs w:val="28"/>
              </w:rPr>
              <w:t>Неотложная или палли</w:t>
            </w:r>
            <w:r w:rsidRPr="004A02E2">
              <w:rPr>
                <w:rFonts w:ascii="Times New Roman" w:hAnsi="Times New Roman" w:cs="Times New Roman"/>
                <w:sz w:val="28"/>
                <w:szCs w:val="28"/>
              </w:rPr>
              <w:t>ативная помощь в условиях стационара</w:t>
            </w:r>
          </w:p>
        </w:tc>
      </w:tr>
    </w:tbl>
    <w:p w:rsidR="00961A6B" w:rsidRPr="004A02E2" w:rsidRDefault="00961A6B" w:rsidP="00961A6B">
      <w:pPr>
        <w:spacing w:after="0"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p>
    <w:p w:rsidR="00961A6B" w:rsidRPr="004A02E2" w:rsidRDefault="00961A6B" w:rsidP="00961A6B">
      <w:pPr>
        <w:spacing w:after="0"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(19)</w:t>
      </w:r>
    </w:p>
    <w:p w:rsidR="00961A6B" w:rsidRPr="004A02E2" w:rsidRDefault="00961A6B" w:rsidP="00961A6B">
      <w:pPr>
        <w:pStyle w:val="a5"/>
        <w:spacing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3.</w:t>
      </w:r>
      <w:r w:rsidRPr="004A02E2">
        <w:rPr>
          <w:rFonts w:ascii="Times New Roman" w:hAnsi="Times New Roman" w:cs="Times New Roman"/>
          <w:b/>
          <w:sz w:val="28"/>
          <w:szCs w:val="28"/>
        </w:rPr>
        <w:t>Премедикация в амбулаторных условиях</w:t>
      </w:r>
      <w:r w:rsidRPr="004A02E2">
        <w:rPr>
          <w:rFonts w:ascii="Times New Roman" w:hAnsi="Times New Roman" w:cs="Times New Roman"/>
          <w:sz w:val="28"/>
          <w:szCs w:val="28"/>
        </w:rPr>
        <w:t xml:space="preserve"> как способ профилактики общесоматических осложнений.</w:t>
      </w:r>
    </w:p>
    <w:p w:rsidR="00961A6B" w:rsidRPr="004A02E2" w:rsidRDefault="00961A6B" w:rsidP="00961A6B">
      <w:pPr>
        <w:pStyle w:val="a5"/>
        <w:spacing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b/>
          <w:bCs/>
          <w:sz w:val="28"/>
          <w:szCs w:val="28"/>
        </w:rPr>
        <w:t>1</w:t>
      </w:r>
      <w:r w:rsidRPr="004A02E2">
        <w:rPr>
          <w:rFonts w:ascii="Times New Roman" w:hAnsi="Times New Roman" w:cs="Times New Roman"/>
          <w:sz w:val="28"/>
          <w:szCs w:val="28"/>
        </w:rPr>
        <w:t xml:space="preserve">. Поскольку беспокойство, тревога и страх достаточно часто определяют психоэмоциональное состояние пациента перед лечением у стоматолога, возникает необходимость в коррекции психического статуса. Особенно актуально это у лиц с сопутствующей общесоматической патологией, у которых существует риск серьезных осложнений и </w:t>
      </w:r>
      <w:proofErr w:type="gramStart"/>
      <w:r w:rsidRPr="004A02E2">
        <w:rPr>
          <w:rFonts w:ascii="Times New Roman" w:hAnsi="Times New Roman" w:cs="Times New Roman"/>
          <w:sz w:val="28"/>
          <w:szCs w:val="28"/>
        </w:rPr>
        <w:t>развития</w:t>
      </w:r>
      <w:proofErr w:type="gramEnd"/>
      <w:r w:rsidRPr="004A02E2">
        <w:rPr>
          <w:rFonts w:ascii="Times New Roman" w:hAnsi="Times New Roman" w:cs="Times New Roman"/>
          <w:sz w:val="28"/>
          <w:szCs w:val="28"/>
        </w:rPr>
        <w:t xml:space="preserve"> опасных для жизни состояний, требующих неотложной помощи, в том числе сердечно-легочной реанимации. В связи с этим, в состав сре</w:t>
      </w:r>
      <w:proofErr w:type="gramStart"/>
      <w:r w:rsidRPr="004A02E2">
        <w:rPr>
          <w:rFonts w:ascii="Times New Roman" w:hAnsi="Times New Roman" w:cs="Times New Roman"/>
          <w:sz w:val="28"/>
          <w:szCs w:val="28"/>
        </w:rPr>
        <w:t>дств дл</w:t>
      </w:r>
      <w:proofErr w:type="gramEnd"/>
      <w:r w:rsidRPr="004A02E2">
        <w:rPr>
          <w:rFonts w:ascii="Times New Roman" w:hAnsi="Times New Roman" w:cs="Times New Roman"/>
          <w:sz w:val="28"/>
          <w:szCs w:val="28"/>
        </w:rPr>
        <w:t xml:space="preserve">я </w:t>
      </w:r>
      <w:proofErr w:type="spellStart"/>
      <w:r w:rsidRPr="004A02E2">
        <w:rPr>
          <w:rFonts w:ascii="Times New Roman" w:hAnsi="Times New Roman" w:cs="Times New Roman"/>
          <w:sz w:val="28"/>
          <w:szCs w:val="28"/>
        </w:rPr>
        <w:t>премедикации</w:t>
      </w:r>
      <w:proofErr w:type="spellEnd"/>
      <w:r w:rsidRPr="004A02E2">
        <w:rPr>
          <w:rFonts w:ascii="Times New Roman" w:hAnsi="Times New Roman" w:cs="Times New Roman"/>
          <w:sz w:val="28"/>
          <w:szCs w:val="28"/>
        </w:rPr>
        <w:t xml:space="preserve"> входят транквилизаторы </w:t>
      </w:r>
      <w:proofErr w:type="spellStart"/>
      <w:r w:rsidRPr="004A02E2">
        <w:rPr>
          <w:rFonts w:ascii="Times New Roman" w:hAnsi="Times New Roman" w:cs="Times New Roman"/>
          <w:sz w:val="28"/>
          <w:szCs w:val="28"/>
        </w:rPr>
        <w:t>бензодиазепинового</w:t>
      </w:r>
      <w:proofErr w:type="spellEnd"/>
      <w:r w:rsidRPr="004A02E2">
        <w:rPr>
          <w:rFonts w:ascii="Times New Roman" w:hAnsi="Times New Roman" w:cs="Times New Roman"/>
          <w:sz w:val="28"/>
          <w:szCs w:val="28"/>
        </w:rPr>
        <w:t xml:space="preserve"> ряда (</w:t>
      </w:r>
      <w:proofErr w:type="spellStart"/>
      <w:r w:rsidRPr="004A02E2">
        <w:rPr>
          <w:rFonts w:ascii="Times New Roman" w:hAnsi="Times New Roman" w:cs="Times New Roman"/>
          <w:sz w:val="28"/>
          <w:szCs w:val="28"/>
        </w:rPr>
        <w:t>диазепам</w:t>
      </w:r>
      <w:proofErr w:type="spellEnd"/>
      <w:r w:rsidRPr="004A02E2">
        <w:rPr>
          <w:rFonts w:ascii="Times New Roman" w:hAnsi="Times New Roman" w:cs="Times New Roman"/>
          <w:sz w:val="28"/>
          <w:szCs w:val="28"/>
        </w:rPr>
        <w:t xml:space="preserve">, седуксен, </w:t>
      </w:r>
      <w:proofErr w:type="spellStart"/>
      <w:r w:rsidRPr="004A02E2">
        <w:rPr>
          <w:rFonts w:ascii="Times New Roman" w:hAnsi="Times New Roman" w:cs="Times New Roman"/>
          <w:sz w:val="28"/>
          <w:szCs w:val="28"/>
        </w:rPr>
        <w:t>реланиум</w:t>
      </w:r>
      <w:proofErr w:type="spellEnd"/>
      <w:r w:rsidRPr="004A02E2">
        <w:rPr>
          <w:rFonts w:ascii="Times New Roman" w:hAnsi="Times New Roman" w:cs="Times New Roman"/>
          <w:sz w:val="28"/>
          <w:szCs w:val="28"/>
        </w:rPr>
        <w:t xml:space="preserve">, </w:t>
      </w:r>
      <w:proofErr w:type="spellStart"/>
      <w:r w:rsidRPr="004A02E2">
        <w:rPr>
          <w:rFonts w:ascii="Times New Roman" w:hAnsi="Times New Roman" w:cs="Times New Roman"/>
          <w:sz w:val="28"/>
          <w:szCs w:val="28"/>
        </w:rPr>
        <w:t>апаурин</w:t>
      </w:r>
      <w:proofErr w:type="spellEnd"/>
      <w:r w:rsidRPr="004A02E2">
        <w:rPr>
          <w:rFonts w:ascii="Times New Roman" w:hAnsi="Times New Roman" w:cs="Times New Roman"/>
          <w:sz w:val="28"/>
          <w:szCs w:val="28"/>
        </w:rPr>
        <w:t xml:space="preserve">). Расчет осуществляют в соответствии с массой тела, возрастом, характером и выраженностью сопутствующей патологии, особенностями физиологического состояния. Обычно назначают внутрь по 0,3 мг на </w:t>
      </w:r>
      <w:smartTag w:uri="urn:schemas-microsoft-com:office:smarttags" w:element="metricconverter">
        <w:smartTagPr>
          <w:attr w:name="ProductID" w:val="1 кг"/>
        </w:smartTagPr>
        <w:r w:rsidRPr="004A02E2">
          <w:rPr>
            <w:rFonts w:ascii="Times New Roman" w:hAnsi="Times New Roman" w:cs="Times New Roman"/>
            <w:sz w:val="28"/>
            <w:szCs w:val="28"/>
          </w:rPr>
          <w:t>1 кг</w:t>
        </w:r>
      </w:smartTag>
      <w:r w:rsidRPr="004A02E2">
        <w:rPr>
          <w:rFonts w:ascii="Times New Roman" w:hAnsi="Times New Roman" w:cs="Times New Roman"/>
          <w:sz w:val="28"/>
          <w:szCs w:val="28"/>
        </w:rPr>
        <w:t xml:space="preserve"> массы тела за 15-20 минут до вмешательства или местного обезболивания. Таким образом, взрослому человеку массой тела 65-</w:t>
      </w:r>
      <w:smartTag w:uri="urn:schemas-microsoft-com:office:smarttags" w:element="metricconverter">
        <w:smartTagPr>
          <w:attr w:name="ProductID" w:val="70 кг"/>
        </w:smartTagPr>
        <w:r w:rsidRPr="004A02E2">
          <w:rPr>
            <w:rFonts w:ascii="Times New Roman" w:hAnsi="Times New Roman" w:cs="Times New Roman"/>
            <w:sz w:val="28"/>
            <w:szCs w:val="28"/>
          </w:rPr>
          <w:t>70 кг</w:t>
        </w:r>
      </w:smartTag>
      <w:r w:rsidRPr="004A02E2">
        <w:rPr>
          <w:rFonts w:ascii="Times New Roman" w:hAnsi="Times New Roman" w:cs="Times New Roman"/>
          <w:sz w:val="28"/>
          <w:szCs w:val="28"/>
        </w:rPr>
        <w:t xml:space="preserve"> показано на прием 0,3 мг х 65-70 кг=примерно 20 мг </w:t>
      </w:r>
      <w:proofErr w:type="spellStart"/>
      <w:r w:rsidRPr="004A02E2">
        <w:rPr>
          <w:rFonts w:ascii="Times New Roman" w:hAnsi="Times New Roman" w:cs="Times New Roman"/>
          <w:sz w:val="28"/>
          <w:szCs w:val="28"/>
        </w:rPr>
        <w:t>диазепама</w:t>
      </w:r>
      <w:proofErr w:type="spellEnd"/>
      <w:r w:rsidRPr="004A02E2">
        <w:rPr>
          <w:rFonts w:ascii="Times New Roman" w:hAnsi="Times New Roman" w:cs="Times New Roman"/>
          <w:sz w:val="28"/>
          <w:szCs w:val="28"/>
        </w:rPr>
        <w:t xml:space="preserve"> (4 мл 0,5% раствора, или 2 ампулы). Лицам старше 55-60 лет и </w:t>
      </w:r>
      <w:r w:rsidRPr="004A02E2">
        <w:rPr>
          <w:rFonts w:ascii="Times New Roman" w:hAnsi="Times New Roman" w:cs="Times New Roman"/>
          <w:sz w:val="28"/>
          <w:szCs w:val="28"/>
        </w:rPr>
        <w:lastRenderedPageBreak/>
        <w:t>беременным дозировку уменьшают вдвое. Пациентам, страдающим ожирением, расчет дозировки производят на должную массу тела (за вычетом той, что превышает нормальную).</w:t>
      </w:r>
    </w:p>
    <w:p w:rsidR="00961A6B" w:rsidRPr="004A02E2" w:rsidRDefault="00961A6B" w:rsidP="00961A6B">
      <w:pPr>
        <w:pStyle w:val="a5"/>
        <w:spacing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(20)</w:t>
      </w:r>
    </w:p>
    <w:p w:rsidR="00961A6B" w:rsidRPr="004A02E2" w:rsidRDefault="00961A6B" w:rsidP="00961A6B">
      <w:pPr>
        <w:pStyle w:val="a5"/>
        <w:spacing w:line="360" w:lineRule="auto"/>
        <w:ind w:left="-567" w:firstLine="709"/>
        <w:contextualSpacing/>
        <w:jc w:val="center"/>
        <w:rPr>
          <w:rFonts w:ascii="Times New Roman" w:hAnsi="Times New Roman" w:cs="Times New Roman"/>
          <w:b/>
          <w:bCs/>
          <w:sz w:val="28"/>
          <w:szCs w:val="28"/>
        </w:rPr>
      </w:pPr>
      <w:r w:rsidRPr="004A02E2">
        <w:rPr>
          <w:rFonts w:ascii="Times New Roman" w:hAnsi="Times New Roman" w:cs="Times New Roman"/>
          <w:b/>
          <w:bCs/>
          <w:sz w:val="28"/>
          <w:szCs w:val="28"/>
        </w:rPr>
        <w:t xml:space="preserve">Схема </w:t>
      </w:r>
      <w:proofErr w:type="spellStart"/>
      <w:r w:rsidRPr="004A02E2">
        <w:rPr>
          <w:rFonts w:ascii="Times New Roman" w:hAnsi="Times New Roman" w:cs="Times New Roman"/>
          <w:b/>
          <w:bCs/>
          <w:sz w:val="28"/>
          <w:szCs w:val="28"/>
        </w:rPr>
        <w:t>премедикации</w:t>
      </w:r>
      <w:proofErr w:type="spellEnd"/>
      <w:r w:rsidRPr="004A02E2">
        <w:rPr>
          <w:rFonts w:ascii="Times New Roman" w:hAnsi="Times New Roman" w:cs="Times New Roman"/>
          <w:b/>
          <w:bCs/>
          <w:sz w:val="28"/>
          <w:szCs w:val="28"/>
        </w:rPr>
        <w:t>:</w:t>
      </w:r>
    </w:p>
    <w:p w:rsidR="00961A6B" w:rsidRPr="004A02E2" w:rsidRDefault="00961A6B" w:rsidP="00961A6B">
      <w:pPr>
        <w:pStyle w:val="a5"/>
        <w:spacing w:line="360" w:lineRule="auto"/>
        <w:ind w:left="-567" w:firstLine="709"/>
        <w:contextualSpacing/>
        <w:jc w:val="center"/>
        <w:rPr>
          <w:rFonts w:ascii="Times New Roman" w:hAnsi="Times New Roman" w:cs="Times New Roman"/>
          <w:b/>
          <w:bCs/>
          <w:sz w:val="28"/>
          <w:szCs w:val="28"/>
        </w:rPr>
      </w:pPr>
      <w:r w:rsidRPr="004A02E2">
        <w:rPr>
          <w:rFonts w:ascii="Times New Roman" w:hAnsi="Times New Roman" w:cs="Times New Roman"/>
          <w:b/>
          <w:bCs/>
          <w:sz w:val="28"/>
          <w:szCs w:val="28"/>
        </w:rPr>
        <w:t>Седуксен 10-20 мг</w:t>
      </w:r>
    </w:p>
    <w:p w:rsidR="00961A6B" w:rsidRPr="004A02E2" w:rsidRDefault="00AD4373" w:rsidP="00961A6B">
      <w:pPr>
        <w:pStyle w:val="a5"/>
        <w:spacing w:line="360" w:lineRule="auto"/>
        <w:ind w:left="-567" w:firstLine="709"/>
        <w:contextualSpacing/>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Расчет дозировки детям от 1 года до 14 лет осуществляется более сложно, по специальной схеме.</w:t>
      </w:r>
    </w:p>
    <w:p w:rsidR="00961A6B" w:rsidRPr="004A02E2" w:rsidRDefault="00961A6B" w:rsidP="00961A6B">
      <w:pPr>
        <w:pStyle w:val="a5"/>
        <w:spacing w:line="360" w:lineRule="auto"/>
        <w:ind w:left="-567" w:firstLine="709"/>
        <w:contextualSpacing/>
        <w:rPr>
          <w:rFonts w:ascii="Times New Roman" w:hAnsi="Times New Roman" w:cs="Times New Roman"/>
          <w:sz w:val="28"/>
          <w:szCs w:val="28"/>
        </w:rPr>
      </w:pPr>
    </w:p>
    <w:p w:rsidR="00961A6B" w:rsidRPr="004A02E2" w:rsidRDefault="00961A6B" w:rsidP="00961A6B">
      <w:pPr>
        <w:pStyle w:val="a5"/>
        <w:spacing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b/>
          <w:bCs/>
          <w:sz w:val="28"/>
          <w:szCs w:val="28"/>
        </w:rPr>
        <w:t>2.</w:t>
      </w:r>
      <w:r w:rsidRPr="004A02E2">
        <w:rPr>
          <w:rFonts w:ascii="Times New Roman" w:hAnsi="Times New Roman" w:cs="Times New Roman"/>
          <w:sz w:val="28"/>
          <w:szCs w:val="28"/>
        </w:rPr>
        <w:t xml:space="preserve"> Наличие в анамнезе пациента указаний на </w:t>
      </w:r>
      <w:proofErr w:type="spellStart"/>
      <w:r w:rsidRPr="004A02E2">
        <w:rPr>
          <w:rFonts w:ascii="Times New Roman" w:hAnsi="Times New Roman" w:cs="Times New Roman"/>
          <w:sz w:val="28"/>
          <w:szCs w:val="28"/>
        </w:rPr>
        <w:t>психо</w:t>
      </w:r>
      <w:proofErr w:type="spellEnd"/>
      <w:r w:rsidRPr="004A02E2">
        <w:rPr>
          <w:rFonts w:ascii="Times New Roman" w:hAnsi="Times New Roman" w:cs="Times New Roman"/>
          <w:sz w:val="28"/>
          <w:szCs w:val="28"/>
        </w:rPr>
        <w:t xml:space="preserve">-вегетативный синдром по гипотоническому типу указывает обычно на вероятность изменения вегетативных показателей реагирования пациента на предстоящее вмешательство (АД, пульс) в сторону снижения. Это может вызвать серьезные осложнения: дальнейшее снижение АД опасно развитием, коллапса, </w:t>
      </w:r>
      <w:proofErr w:type="spellStart"/>
      <w:r w:rsidRPr="004A02E2">
        <w:rPr>
          <w:rFonts w:ascii="Times New Roman" w:hAnsi="Times New Roman" w:cs="Times New Roman"/>
          <w:sz w:val="28"/>
          <w:szCs w:val="28"/>
        </w:rPr>
        <w:t>урежение</w:t>
      </w:r>
      <w:proofErr w:type="spellEnd"/>
      <w:r w:rsidRPr="004A02E2">
        <w:rPr>
          <w:rFonts w:ascii="Times New Roman" w:hAnsi="Times New Roman" w:cs="Times New Roman"/>
          <w:sz w:val="28"/>
          <w:szCs w:val="28"/>
        </w:rPr>
        <w:t xml:space="preserve"> пульса – остановкой сердечной деятельности.</w:t>
      </w:r>
    </w:p>
    <w:p w:rsidR="00961A6B" w:rsidRPr="004A02E2" w:rsidRDefault="00AD4373" w:rsidP="00961A6B">
      <w:pPr>
        <w:pStyle w:val="a5"/>
        <w:spacing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В связи с этим в состав </w:t>
      </w:r>
      <w:proofErr w:type="spellStart"/>
      <w:r w:rsidR="00961A6B" w:rsidRPr="004A02E2">
        <w:rPr>
          <w:rFonts w:ascii="Times New Roman" w:hAnsi="Times New Roman" w:cs="Times New Roman"/>
          <w:sz w:val="28"/>
          <w:szCs w:val="28"/>
        </w:rPr>
        <w:t>премедикации</w:t>
      </w:r>
      <w:proofErr w:type="spellEnd"/>
      <w:r w:rsidR="00961A6B" w:rsidRPr="004A02E2">
        <w:rPr>
          <w:rFonts w:ascii="Times New Roman" w:hAnsi="Times New Roman" w:cs="Times New Roman"/>
          <w:sz w:val="28"/>
          <w:szCs w:val="28"/>
        </w:rPr>
        <w:t xml:space="preserve"> вводят м-</w:t>
      </w:r>
      <w:proofErr w:type="spellStart"/>
      <w:r w:rsidR="00961A6B" w:rsidRPr="004A02E2">
        <w:rPr>
          <w:rFonts w:ascii="Times New Roman" w:hAnsi="Times New Roman" w:cs="Times New Roman"/>
          <w:sz w:val="28"/>
          <w:szCs w:val="28"/>
        </w:rPr>
        <w:t>холинолитик</w:t>
      </w:r>
      <w:proofErr w:type="spellEnd"/>
      <w:r w:rsidR="00961A6B" w:rsidRPr="004A02E2">
        <w:rPr>
          <w:rFonts w:ascii="Times New Roman" w:hAnsi="Times New Roman" w:cs="Times New Roman"/>
          <w:sz w:val="28"/>
          <w:szCs w:val="28"/>
        </w:rPr>
        <w:t xml:space="preserve"> – атропина сульфат, который устраняет </w:t>
      </w:r>
      <w:proofErr w:type="spellStart"/>
      <w:r w:rsidR="00961A6B" w:rsidRPr="004A02E2">
        <w:rPr>
          <w:rFonts w:ascii="Times New Roman" w:hAnsi="Times New Roman" w:cs="Times New Roman"/>
          <w:sz w:val="28"/>
          <w:szCs w:val="28"/>
        </w:rPr>
        <w:t>вагусный</w:t>
      </w:r>
      <w:proofErr w:type="spellEnd"/>
      <w:r w:rsidR="00961A6B" w:rsidRPr="004A02E2">
        <w:rPr>
          <w:rFonts w:ascii="Times New Roman" w:hAnsi="Times New Roman" w:cs="Times New Roman"/>
          <w:sz w:val="28"/>
          <w:szCs w:val="28"/>
        </w:rPr>
        <w:t xml:space="preserve"> рефлекс на сердце (брадикардию) и приводит к развитию тахикардии, которая, в свою очередь, способствует некоторому увеличению АД. Расчет дозировки производят в зависимости от выраженности изменений величины АД и частоты пульса, возраста больных.</w:t>
      </w:r>
    </w:p>
    <w:p w:rsidR="00961A6B" w:rsidRPr="004A02E2" w:rsidRDefault="00961A6B" w:rsidP="00961A6B">
      <w:pPr>
        <w:pStyle w:val="a5"/>
        <w:spacing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(21)</w:t>
      </w:r>
    </w:p>
    <w:p w:rsidR="00961A6B" w:rsidRPr="004A02E2" w:rsidRDefault="00961A6B" w:rsidP="00961A6B">
      <w:pPr>
        <w:pStyle w:val="a5"/>
        <w:spacing w:line="360" w:lineRule="auto"/>
        <w:ind w:left="-567" w:firstLine="709"/>
        <w:contextualSpacing/>
        <w:jc w:val="center"/>
        <w:rPr>
          <w:rFonts w:ascii="Times New Roman" w:hAnsi="Times New Roman" w:cs="Times New Roman"/>
          <w:b/>
          <w:bCs/>
          <w:sz w:val="28"/>
          <w:szCs w:val="28"/>
        </w:rPr>
      </w:pPr>
      <w:r w:rsidRPr="004A02E2">
        <w:rPr>
          <w:rFonts w:ascii="Times New Roman" w:hAnsi="Times New Roman" w:cs="Times New Roman"/>
          <w:b/>
          <w:bCs/>
          <w:sz w:val="28"/>
          <w:szCs w:val="28"/>
        </w:rPr>
        <w:t xml:space="preserve">Схема </w:t>
      </w:r>
      <w:proofErr w:type="spellStart"/>
      <w:r w:rsidRPr="004A02E2">
        <w:rPr>
          <w:rFonts w:ascii="Times New Roman" w:hAnsi="Times New Roman" w:cs="Times New Roman"/>
          <w:b/>
          <w:bCs/>
          <w:sz w:val="28"/>
          <w:szCs w:val="28"/>
        </w:rPr>
        <w:t>премедикации</w:t>
      </w:r>
      <w:proofErr w:type="spellEnd"/>
      <w:r w:rsidRPr="004A02E2">
        <w:rPr>
          <w:rFonts w:ascii="Times New Roman" w:hAnsi="Times New Roman" w:cs="Times New Roman"/>
          <w:b/>
          <w:bCs/>
          <w:sz w:val="28"/>
          <w:szCs w:val="28"/>
        </w:rPr>
        <w:t>:</w:t>
      </w:r>
    </w:p>
    <w:p w:rsidR="00961A6B" w:rsidRPr="004A02E2" w:rsidRDefault="00961A6B" w:rsidP="00961A6B">
      <w:pPr>
        <w:pStyle w:val="a5"/>
        <w:spacing w:line="360" w:lineRule="auto"/>
        <w:ind w:left="-567" w:firstLine="709"/>
        <w:contextualSpacing/>
        <w:jc w:val="center"/>
        <w:rPr>
          <w:rFonts w:ascii="Times New Roman" w:hAnsi="Times New Roman" w:cs="Times New Roman"/>
          <w:b/>
          <w:bCs/>
          <w:sz w:val="28"/>
          <w:szCs w:val="28"/>
        </w:rPr>
      </w:pPr>
      <w:r w:rsidRPr="004A02E2">
        <w:rPr>
          <w:rFonts w:ascii="Times New Roman" w:hAnsi="Times New Roman" w:cs="Times New Roman"/>
          <w:b/>
          <w:bCs/>
          <w:sz w:val="28"/>
          <w:szCs w:val="28"/>
        </w:rPr>
        <w:t>Седуксен 10-20 мг + атропин 0,3 – 1мг</w:t>
      </w:r>
    </w:p>
    <w:p w:rsidR="00961A6B" w:rsidRPr="004A02E2" w:rsidRDefault="00961A6B" w:rsidP="00961A6B">
      <w:pPr>
        <w:pStyle w:val="a5"/>
        <w:spacing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b/>
          <w:bCs/>
          <w:sz w:val="28"/>
          <w:szCs w:val="28"/>
        </w:rPr>
        <w:t>3</w:t>
      </w:r>
      <w:r w:rsidRPr="004A02E2">
        <w:rPr>
          <w:rFonts w:ascii="Times New Roman" w:hAnsi="Times New Roman" w:cs="Times New Roman"/>
          <w:sz w:val="28"/>
          <w:szCs w:val="28"/>
        </w:rPr>
        <w:t xml:space="preserve">. Анамнестические данные, свидетельствующие о том, что у пациента имеется </w:t>
      </w:r>
      <w:proofErr w:type="spellStart"/>
      <w:r w:rsidRPr="004A02E2">
        <w:rPr>
          <w:rFonts w:ascii="Times New Roman" w:hAnsi="Times New Roman" w:cs="Times New Roman"/>
          <w:sz w:val="28"/>
          <w:szCs w:val="28"/>
        </w:rPr>
        <w:t>психо</w:t>
      </w:r>
      <w:proofErr w:type="spellEnd"/>
      <w:r w:rsidRPr="004A02E2">
        <w:rPr>
          <w:rFonts w:ascii="Times New Roman" w:hAnsi="Times New Roman" w:cs="Times New Roman"/>
          <w:sz w:val="28"/>
          <w:szCs w:val="28"/>
        </w:rPr>
        <w:t>-вегетативный синдром</w:t>
      </w:r>
      <w:r w:rsidR="00AD4373" w:rsidRPr="004A02E2">
        <w:rPr>
          <w:rFonts w:ascii="Times New Roman" w:hAnsi="Times New Roman" w:cs="Times New Roman"/>
          <w:sz w:val="28"/>
          <w:szCs w:val="28"/>
        </w:rPr>
        <w:t xml:space="preserve"> </w:t>
      </w:r>
      <w:r w:rsidRPr="004A02E2">
        <w:rPr>
          <w:rFonts w:ascii="Times New Roman" w:hAnsi="Times New Roman" w:cs="Times New Roman"/>
          <w:sz w:val="28"/>
          <w:szCs w:val="28"/>
        </w:rPr>
        <w:t xml:space="preserve">по гипертоническому типу или начальная форма гипертонической болезни, указывает на необходимость торможения как </w:t>
      </w:r>
      <w:proofErr w:type="spellStart"/>
      <w:r w:rsidRPr="004A02E2">
        <w:rPr>
          <w:rFonts w:ascii="Times New Roman" w:hAnsi="Times New Roman" w:cs="Times New Roman"/>
          <w:sz w:val="28"/>
          <w:szCs w:val="28"/>
        </w:rPr>
        <w:t>несосудистых</w:t>
      </w:r>
      <w:proofErr w:type="spellEnd"/>
      <w:r w:rsidRPr="004A02E2">
        <w:rPr>
          <w:rFonts w:ascii="Times New Roman" w:hAnsi="Times New Roman" w:cs="Times New Roman"/>
          <w:sz w:val="28"/>
          <w:szCs w:val="28"/>
        </w:rPr>
        <w:t>, так и сосудистых механизмов спазма артерий.</w:t>
      </w:r>
    </w:p>
    <w:p w:rsidR="00961A6B" w:rsidRPr="004A02E2" w:rsidRDefault="00AD4373" w:rsidP="00961A6B">
      <w:pPr>
        <w:pStyle w:val="a5"/>
        <w:spacing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 xml:space="preserve"> Торможение внесосудистых механизмов достигается применением транквилизаторов, устраняющих влияние психоэмоционального напряжения на симпатический отдел вегетативной нервной системы. Это предотвращает </w:t>
      </w:r>
      <w:r w:rsidR="00961A6B" w:rsidRPr="004A02E2">
        <w:rPr>
          <w:rFonts w:ascii="Times New Roman" w:hAnsi="Times New Roman" w:cs="Times New Roman"/>
          <w:sz w:val="28"/>
          <w:szCs w:val="28"/>
        </w:rPr>
        <w:lastRenderedPageBreak/>
        <w:t>активацию гипофизарно-надпочечникового аппарата</w:t>
      </w:r>
      <w:r w:rsidRPr="004A02E2">
        <w:rPr>
          <w:rFonts w:ascii="Times New Roman" w:hAnsi="Times New Roman" w:cs="Times New Roman"/>
          <w:sz w:val="28"/>
          <w:szCs w:val="28"/>
        </w:rPr>
        <w:t xml:space="preserve"> </w:t>
      </w:r>
      <w:r w:rsidR="00961A6B" w:rsidRPr="004A02E2">
        <w:rPr>
          <w:rFonts w:ascii="Times New Roman" w:hAnsi="Times New Roman" w:cs="Times New Roman"/>
          <w:sz w:val="28"/>
          <w:szCs w:val="28"/>
        </w:rPr>
        <w:t>и уменьшает выделение адреналина, воздействующего на альфа-</w:t>
      </w:r>
      <w:proofErr w:type="spellStart"/>
      <w:r w:rsidR="00961A6B" w:rsidRPr="004A02E2">
        <w:rPr>
          <w:rFonts w:ascii="Times New Roman" w:hAnsi="Times New Roman" w:cs="Times New Roman"/>
          <w:sz w:val="28"/>
          <w:szCs w:val="28"/>
        </w:rPr>
        <w:t>адренорецепторы</w:t>
      </w:r>
      <w:proofErr w:type="spellEnd"/>
      <w:r w:rsidR="00961A6B" w:rsidRPr="004A02E2">
        <w:rPr>
          <w:rFonts w:ascii="Times New Roman" w:hAnsi="Times New Roman" w:cs="Times New Roman"/>
          <w:sz w:val="28"/>
          <w:szCs w:val="28"/>
        </w:rPr>
        <w:t xml:space="preserve"> сосудистой стенки. Торможение сосудистых механизмов обеспечивается применением </w:t>
      </w:r>
      <w:proofErr w:type="spellStart"/>
      <w:r w:rsidR="00961A6B" w:rsidRPr="004A02E2">
        <w:rPr>
          <w:rFonts w:ascii="Times New Roman" w:hAnsi="Times New Roman" w:cs="Times New Roman"/>
          <w:sz w:val="28"/>
          <w:szCs w:val="28"/>
        </w:rPr>
        <w:t>миотропных</w:t>
      </w:r>
      <w:proofErr w:type="spellEnd"/>
      <w:r w:rsidR="00961A6B" w:rsidRPr="004A02E2">
        <w:rPr>
          <w:rFonts w:ascii="Times New Roman" w:hAnsi="Times New Roman" w:cs="Times New Roman"/>
          <w:sz w:val="28"/>
          <w:szCs w:val="28"/>
        </w:rPr>
        <w:t xml:space="preserve"> спазмолитиков.</w:t>
      </w:r>
    </w:p>
    <w:p w:rsidR="00961A6B" w:rsidRPr="004A02E2" w:rsidRDefault="00961A6B" w:rsidP="00961A6B">
      <w:pPr>
        <w:pStyle w:val="a5"/>
        <w:spacing w:line="360" w:lineRule="auto"/>
        <w:ind w:left="-567" w:firstLine="709"/>
        <w:contextualSpacing/>
        <w:jc w:val="both"/>
        <w:rPr>
          <w:rFonts w:ascii="Times New Roman" w:hAnsi="Times New Roman" w:cs="Times New Roman"/>
          <w:sz w:val="28"/>
          <w:szCs w:val="28"/>
        </w:rPr>
      </w:pPr>
    </w:p>
    <w:p w:rsidR="00961A6B" w:rsidRPr="004A02E2" w:rsidRDefault="00961A6B" w:rsidP="00961A6B">
      <w:pPr>
        <w:pStyle w:val="a5"/>
        <w:spacing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(22)</w:t>
      </w:r>
    </w:p>
    <w:p w:rsidR="00961A6B" w:rsidRPr="004A02E2" w:rsidRDefault="00961A6B" w:rsidP="00961A6B">
      <w:pPr>
        <w:pStyle w:val="a5"/>
        <w:spacing w:line="360" w:lineRule="auto"/>
        <w:ind w:left="-567" w:firstLine="709"/>
        <w:contextualSpacing/>
        <w:jc w:val="center"/>
        <w:rPr>
          <w:rFonts w:ascii="Times New Roman" w:hAnsi="Times New Roman" w:cs="Times New Roman"/>
          <w:b/>
          <w:bCs/>
          <w:sz w:val="28"/>
          <w:szCs w:val="28"/>
        </w:rPr>
      </w:pPr>
      <w:r w:rsidRPr="004A02E2">
        <w:rPr>
          <w:rFonts w:ascii="Times New Roman" w:hAnsi="Times New Roman" w:cs="Times New Roman"/>
          <w:b/>
          <w:bCs/>
          <w:sz w:val="28"/>
          <w:szCs w:val="28"/>
        </w:rPr>
        <w:t xml:space="preserve">Схема </w:t>
      </w:r>
      <w:proofErr w:type="spellStart"/>
      <w:r w:rsidRPr="004A02E2">
        <w:rPr>
          <w:rFonts w:ascii="Times New Roman" w:hAnsi="Times New Roman" w:cs="Times New Roman"/>
          <w:b/>
          <w:bCs/>
          <w:sz w:val="28"/>
          <w:szCs w:val="28"/>
        </w:rPr>
        <w:t>премедикации</w:t>
      </w:r>
      <w:proofErr w:type="spellEnd"/>
      <w:r w:rsidRPr="004A02E2">
        <w:rPr>
          <w:rFonts w:ascii="Times New Roman" w:hAnsi="Times New Roman" w:cs="Times New Roman"/>
          <w:b/>
          <w:bCs/>
          <w:sz w:val="28"/>
          <w:szCs w:val="28"/>
        </w:rPr>
        <w:t>:</w:t>
      </w:r>
    </w:p>
    <w:p w:rsidR="00961A6B" w:rsidRPr="004A02E2" w:rsidRDefault="00961A6B" w:rsidP="00961A6B">
      <w:pPr>
        <w:pStyle w:val="a5"/>
        <w:spacing w:line="360" w:lineRule="auto"/>
        <w:ind w:left="-567" w:firstLine="709"/>
        <w:contextualSpacing/>
        <w:jc w:val="center"/>
        <w:rPr>
          <w:rFonts w:ascii="Times New Roman" w:hAnsi="Times New Roman" w:cs="Times New Roman"/>
          <w:b/>
          <w:bCs/>
          <w:sz w:val="28"/>
          <w:szCs w:val="28"/>
        </w:rPr>
      </w:pPr>
      <w:r w:rsidRPr="004A02E2">
        <w:rPr>
          <w:rFonts w:ascii="Times New Roman" w:hAnsi="Times New Roman" w:cs="Times New Roman"/>
          <w:b/>
          <w:bCs/>
          <w:sz w:val="28"/>
          <w:szCs w:val="28"/>
        </w:rPr>
        <w:t>Седуксен 10-20 мг + папаверин (но-шпа) 40-80 мг</w:t>
      </w:r>
    </w:p>
    <w:p w:rsidR="00961A6B" w:rsidRPr="004A02E2" w:rsidRDefault="00961A6B" w:rsidP="00961A6B">
      <w:pPr>
        <w:pStyle w:val="a5"/>
        <w:spacing w:line="360" w:lineRule="auto"/>
        <w:ind w:left="-567" w:firstLine="709"/>
        <w:contextualSpacing/>
        <w:jc w:val="both"/>
        <w:rPr>
          <w:rFonts w:ascii="Times New Roman" w:hAnsi="Times New Roman" w:cs="Times New Roman"/>
          <w:b/>
          <w:bCs/>
          <w:sz w:val="28"/>
          <w:szCs w:val="28"/>
        </w:rPr>
      </w:pPr>
      <w:r w:rsidRPr="004A02E2">
        <w:rPr>
          <w:rFonts w:ascii="Times New Roman" w:hAnsi="Times New Roman" w:cs="Times New Roman"/>
          <w:b/>
          <w:bCs/>
          <w:sz w:val="28"/>
          <w:szCs w:val="28"/>
        </w:rPr>
        <w:t xml:space="preserve">При артериальной гипертензии для нормализации АД целесообразно включение в </w:t>
      </w:r>
      <w:proofErr w:type="spellStart"/>
      <w:r w:rsidRPr="004A02E2">
        <w:rPr>
          <w:rFonts w:ascii="Times New Roman" w:hAnsi="Times New Roman" w:cs="Times New Roman"/>
          <w:b/>
          <w:bCs/>
          <w:sz w:val="28"/>
          <w:szCs w:val="28"/>
        </w:rPr>
        <w:t>премедикацию</w:t>
      </w:r>
      <w:proofErr w:type="spellEnd"/>
      <w:r w:rsidRPr="004A02E2">
        <w:rPr>
          <w:rFonts w:ascii="Times New Roman" w:hAnsi="Times New Roman" w:cs="Times New Roman"/>
          <w:b/>
          <w:bCs/>
          <w:sz w:val="28"/>
          <w:szCs w:val="28"/>
        </w:rPr>
        <w:t xml:space="preserve"> </w:t>
      </w:r>
      <w:proofErr w:type="spellStart"/>
      <w:r w:rsidRPr="004A02E2">
        <w:rPr>
          <w:rFonts w:ascii="Times New Roman" w:hAnsi="Times New Roman" w:cs="Times New Roman"/>
          <w:b/>
          <w:bCs/>
          <w:sz w:val="28"/>
          <w:szCs w:val="28"/>
        </w:rPr>
        <w:t>нифедипина</w:t>
      </w:r>
      <w:proofErr w:type="spellEnd"/>
      <w:r w:rsidRPr="004A02E2">
        <w:rPr>
          <w:rFonts w:ascii="Times New Roman" w:hAnsi="Times New Roman" w:cs="Times New Roman"/>
          <w:b/>
          <w:bCs/>
          <w:sz w:val="28"/>
          <w:szCs w:val="28"/>
        </w:rPr>
        <w:t xml:space="preserve"> 10мг под язык с последующим контролем гемодинамики</w:t>
      </w:r>
    </w:p>
    <w:p w:rsidR="00961A6B" w:rsidRPr="004A02E2" w:rsidRDefault="00961A6B" w:rsidP="00961A6B">
      <w:pPr>
        <w:pStyle w:val="a5"/>
        <w:spacing w:line="360" w:lineRule="auto"/>
        <w:ind w:left="-567" w:firstLine="709"/>
        <w:contextualSpacing/>
        <w:jc w:val="both"/>
        <w:rPr>
          <w:rFonts w:ascii="Times New Roman" w:hAnsi="Times New Roman" w:cs="Times New Roman"/>
          <w:b/>
          <w:bCs/>
          <w:sz w:val="28"/>
          <w:szCs w:val="28"/>
        </w:rPr>
      </w:pPr>
    </w:p>
    <w:p w:rsidR="00961A6B" w:rsidRPr="004A02E2" w:rsidRDefault="00961A6B" w:rsidP="00961A6B">
      <w:pPr>
        <w:pStyle w:val="a5"/>
        <w:spacing w:line="360" w:lineRule="auto"/>
        <w:ind w:left="-567" w:firstLine="709"/>
        <w:contextualSpacing/>
        <w:jc w:val="both"/>
        <w:rPr>
          <w:rFonts w:ascii="Times New Roman" w:hAnsi="Times New Roman" w:cs="Times New Roman"/>
          <w:sz w:val="28"/>
          <w:szCs w:val="28"/>
        </w:rPr>
      </w:pPr>
      <w:r w:rsidRPr="004A02E2">
        <w:rPr>
          <w:rFonts w:ascii="Times New Roman" w:hAnsi="Times New Roman" w:cs="Times New Roman"/>
          <w:b/>
          <w:bCs/>
          <w:sz w:val="28"/>
          <w:szCs w:val="28"/>
        </w:rPr>
        <w:t>4</w:t>
      </w:r>
      <w:r w:rsidRPr="004A02E2">
        <w:rPr>
          <w:rFonts w:ascii="Times New Roman" w:hAnsi="Times New Roman" w:cs="Times New Roman"/>
          <w:sz w:val="28"/>
          <w:szCs w:val="28"/>
        </w:rPr>
        <w:t xml:space="preserve">. У пациентов с </w:t>
      </w:r>
      <w:proofErr w:type="spellStart"/>
      <w:r w:rsidRPr="004A02E2">
        <w:rPr>
          <w:rFonts w:ascii="Times New Roman" w:hAnsi="Times New Roman" w:cs="Times New Roman"/>
          <w:sz w:val="28"/>
          <w:szCs w:val="28"/>
        </w:rPr>
        <w:t>аллергологическим</w:t>
      </w:r>
      <w:proofErr w:type="spellEnd"/>
      <w:r w:rsidRPr="004A02E2">
        <w:rPr>
          <w:rFonts w:ascii="Times New Roman" w:hAnsi="Times New Roman" w:cs="Times New Roman"/>
          <w:sz w:val="28"/>
          <w:szCs w:val="28"/>
        </w:rPr>
        <w:t xml:space="preserve"> анамнезом, в частности, с указанием на лекарственную аллергию, наряду с исключением указанных больным препаратов, рекомендуется включать в состав </w:t>
      </w:r>
      <w:proofErr w:type="spellStart"/>
      <w:r w:rsidRPr="004A02E2">
        <w:rPr>
          <w:rFonts w:ascii="Times New Roman" w:hAnsi="Times New Roman" w:cs="Times New Roman"/>
          <w:sz w:val="28"/>
          <w:szCs w:val="28"/>
        </w:rPr>
        <w:t>премедикации</w:t>
      </w:r>
      <w:proofErr w:type="spellEnd"/>
      <w:r w:rsidRPr="004A02E2">
        <w:rPr>
          <w:rFonts w:ascii="Times New Roman" w:hAnsi="Times New Roman" w:cs="Times New Roman"/>
          <w:sz w:val="28"/>
          <w:szCs w:val="28"/>
        </w:rPr>
        <w:t xml:space="preserve"> антигистаминные средства (например, супрастин). Тем самым достигается исключение возможности развития или значительное ослабление клинических проявлений аллергических реакций (перекрестная аллергия, не выявленная ранее аллергия и др.). </w:t>
      </w:r>
    </w:p>
    <w:p w:rsidR="00961A6B" w:rsidRPr="004A02E2" w:rsidRDefault="00961A6B" w:rsidP="00961A6B">
      <w:pPr>
        <w:pStyle w:val="a5"/>
        <w:spacing w:line="360" w:lineRule="auto"/>
        <w:ind w:left="-567" w:firstLine="709"/>
        <w:contextualSpacing/>
        <w:jc w:val="center"/>
        <w:rPr>
          <w:rFonts w:ascii="Times New Roman" w:hAnsi="Times New Roman" w:cs="Times New Roman"/>
          <w:b/>
          <w:sz w:val="28"/>
          <w:szCs w:val="28"/>
        </w:rPr>
      </w:pPr>
      <w:r w:rsidRPr="004A02E2">
        <w:rPr>
          <w:rFonts w:ascii="Times New Roman" w:hAnsi="Times New Roman" w:cs="Times New Roman"/>
          <w:b/>
          <w:sz w:val="28"/>
          <w:szCs w:val="28"/>
        </w:rPr>
        <w:t>(23)</w:t>
      </w:r>
    </w:p>
    <w:p w:rsidR="00961A6B" w:rsidRPr="004A02E2" w:rsidRDefault="00961A6B" w:rsidP="00961A6B">
      <w:pPr>
        <w:pStyle w:val="a5"/>
        <w:spacing w:line="360" w:lineRule="auto"/>
        <w:ind w:left="-567" w:firstLine="709"/>
        <w:contextualSpacing/>
        <w:jc w:val="center"/>
        <w:rPr>
          <w:rFonts w:ascii="Times New Roman" w:hAnsi="Times New Roman" w:cs="Times New Roman"/>
          <w:b/>
          <w:bCs/>
          <w:sz w:val="28"/>
          <w:szCs w:val="28"/>
        </w:rPr>
      </w:pPr>
      <w:r w:rsidRPr="004A02E2">
        <w:rPr>
          <w:rFonts w:ascii="Times New Roman" w:hAnsi="Times New Roman" w:cs="Times New Roman"/>
          <w:b/>
          <w:bCs/>
          <w:sz w:val="28"/>
          <w:szCs w:val="28"/>
        </w:rPr>
        <w:t xml:space="preserve">Схема </w:t>
      </w:r>
      <w:proofErr w:type="spellStart"/>
      <w:r w:rsidRPr="004A02E2">
        <w:rPr>
          <w:rFonts w:ascii="Times New Roman" w:hAnsi="Times New Roman" w:cs="Times New Roman"/>
          <w:b/>
          <w:bCs/>
          <w:sz w:val="28"/>
          <w:szCs w:val="28"/>
        </w:rPr>
        <w:t>премедикации</w:t>
      </w:r>
      <w:proofErr w:type="spellEnd"/>
      <w:r w:rsidRPr="004A02E2">
        <w:rPr>
          <w:rFonts w:ascii="Times New Roman" w:hAnsi="Times New Roman" w:cs="Times New Roman"/>
          <w:b/>
          <w:bCs/>
          <w:sz w:val="28"/>
          <w:szCs w:val="28"/>
        </w:rPr>
        <w:t>:</w:t>
      </w:r>
    </w:p>
    <w:p w:rsidR="00961A6B" w:rsidRPr="004A02E2" w:rsidRDefault="00961A6B" w:rsidP="00961A6B">
      <w:pPr>
        <w:pStyle w:val="a5"/>
        <w:spacing w:line="360" w:lineRule="auto"/>
        <w:ind w:left="-567" w:firstLine="709"/>
        <w:contextualSpacing/>
        <w:jc w:val="center"/>
        <w:rPr>
          <w:rFonts w:ascii="Times New Roman" w:hAnsi="Times New Roman" w:cs="Times New Roman"/>
          <w:b/>
          <w:bCs/>
          <w:sz w:val="28"/>
          <w:szCs w:val="28"/>
        </w:rPr>
      </w:pPr>
      <w:r w:rsidRPr="004A02E2">
        <w:rPr>
          <w:rFonts w:ascii="Times New Roman" w:hAnsi="Times New Roman" w:cs="Times New Roman"/>
          <w:b/>
          <w:bCs/>
          <w:sz w:val="28"/>
          <w:szCs w:val="28"/>
        </w:rPr>
        <w:t>Седуксен 10-20 мг + супрастин 20 мг</w:t>
      </w:r>
    </w:p>
    <w:p w:rsidR="00961A6B" w:rsidRPr="004A02E2" w:rsidRDefault="00961A6B" w:rsidP="00961A6B">
      <w:pPr>
        <w:pStyle w:val="a5"/>
        <w:spacing w:line="360" w:lineRule="auto"/>
        <w:ind w:firstLine="709"/>
        <w:jc w:val="center"/>
        <w:rPr>
          <w:rFonts w:ascii="Times New Roman" w:hAnsi="Times New Roman" w:cs="Times New Roman"/>
          <w:b/>
          <w:bCs/>
          <w:sz w:val="28"/>
          <w:szCs w:val="28"/>
        </w:rPr>
      </w:pPr>
    </w:p>
    <w:p w:rsidR="00961A6B" w:rsidRPr="004A02E2" w:rsidRDefault="00961A6B" w:rsidP="00961A6B">
      <w:pPr>
        <w:ind w:firstLine="709"/>
        <w:rPr>
          <w:rFonts w:ascii="Times New Roman" w:hAnsi="Times New Roman" w:cs="Times New Roman"/>
          <w:sz w:val="28"/>
          <w:szCs w:val="28"/>
        </w:rPr>
      </w:pPr>
    </w:p>
    <w:p w:rsidR="00FC58A3" w:rsidRPr="004A02E2" w:rsidRDefault="004A02E2" w:rsidP="00961A6B">
      <w:pPr>
        <w:ind w:firstLine="709"/>
        <w:rPr>
          <w:rFonts w:ascii="Times New Roman" w:hAnsi="Times New Roman" w:cs="Times New Roman"/>
          <w:sz w:val="28"/>
          <w:szCs w:val="28"/>
        </w:rPr>
      </w:pPr>
    </w:p>
    <w:sectPr w:rsidR="00FC58A3" w:rsidRPr="004A0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6094"/>
    <w:multiLevelType w:val="hybridMultilevel"/>
    <w:tmpl w:val="E6749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871E15"/>
    <w:multiLevelType w:val="hybridMultilevel"/>
    <w:tmpl w:val="C5222968"/>
    <w:lvl w:ilvl="0" w:tplc="FF7499B2">
      <w:start w:val="1"/>
      <w:numFmt w:val="decimal"/>
      <w:suff w:val="space"/>
      <w:lvlText w:val="%1."/>
      <w:lvlJc w:val="left"/>
      <w:pPr>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171D631B"/>
    <w:multiLevelType w:val="hybridMultilevel"/>
    <w:tmpl w:val="EF54F5AE"/>
    <w:lvl w:ilvl="0" w:tplc="976C8326">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3C2147"/>
    <w:multiLevelType w:val="hybridMultilevel"/>
    <w:tmpl w:val="B810BF6C"/>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4">
    <w:nsid w:val="3D1B06AB"/>
    <w:multiLevelType w:val="hybridMultilevel"/>
    <w:tmpl w:val="FF9CCB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4E"/>
    <w:rsid w:val="004A02E2"/>
    <w:rsid w:val="00961A6B"/>
    <w:rsid w:val="009F6197"/>
    <w:rsid w:val="00A73E2E"/>
    <w:rsid w:val="00AD4373"/>
    <w:rsid w:val="00CC5C94"/>
    <w:rsid w:val="00F17319"/>
    <w:rsid w:val="00FC5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61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197"/>
    <w:rPr>
      <w:rFonts w:ascii="Tahoma" w:hAnsi="Tahoma" w:cs="Tahoma"/>
      <w:sz w:val="16"/>
      <w:szCs w:val="16"/>
    </w:rPr>
  </w:style>
  <w:style w:type="paragraph" w:styleId="a5">
    <w:name w:val="Plain Text"/>
    <w:basedOn w:val="a"/>
    <w:link w:val="a6"/>
    <w:semiHidden/>
    <w:unhideWhenUsed/>
    <w:rsid w:val="00961A6B"/>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semiHidden/>
    <w:rsid w:val="00961A6B"/>
    <w:rPr>
      <w:rFonts w:ascii="Courier New" w:eastAsia="Times New Roman" w:hAnsi="Courier New" w:cs="Courier New"/>
      <w:sz w:val="20"/>
      <w:szCs w:val="20"/>
      <w:lang w:eastAsia="ru-RU"/>
    </w:rPr>
  </w:style>
  <w:style w:type="paragraph" w:customStyle="1" w:styleId="1">
    <w:name w:val="Обычный1"/>
    <w:rsid w:val="00961A6B"/>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10">
    <w:name w:val="Абзац списка1"/>
    <w:basedOn w:val="a"/>
    <w:rsid w:val="00961A6B"/>
    <w:pPr>
      <w:ind w:left="720"/>
    </w:pPr>
    <w:rPr>
      <w:rFonts w:ascii="Calibri" w:eastAsia="Times New Roman" w:hAnsi="Calibri" w:cs="Calibri"/>
    </w:rPr>
  </w:style>
  <w:style w:type="paragraph" w:styleId="a7">
    <w:name w:val="List Paragraph"/>
    <w:basedOn w:val="a"/>
    <w:uiPriority w:val="34"/>
    <w:qFormat/>
    <w:rsid w:val="00961A6B"/>
    <w:pPr>
      <w:ind w:left="720"/>
      <w:contextualSpacing/>
    </w:pPr>
    <w:rPr>
      <w:rFonts w:ascii="Calibri" w:eastAsia="Calibri" w:hAnsi="Calibri" w:cs="Times New Roman"/>
    </w:rPr>
  </w:style>
  <w:style w:type="paragraph" w:customStyle="1" w:styleId="caaieiaie1">
    <w:name w:val="caaieiaie 1"/>
    <w:basedOn w:val="a"/>
    <w:next w:val="a"/>
    <w:rsid w:val="00961A6B"/>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61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197"/>
    <w:rPr>
      <w:rFonts w:ascii="Tahoma" w:hAnsi="Tahoma" w:cs="Tahoma"/>
      <w:sz w:val="16"/>
      <w:szCs w:val="16"/>
    </w:rPr>
  </w:style>
  <w:style w:type="paragraph" w:styleId="a5">
    <w:name w:val="Plain Text"/>
    <w:basedOn w:val="a"/>
    <w:link w:val="a6"/>
    <w:semiHidden/>
    <w:unhideWhenUsed/>
    <w:rsid w:val="00961A6B"/>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semiHidden/>
    <w:rsid w:val="00961A6B"/>
    <w:rPr>
      <w:rFonts w:ascii="Courier New" w:eastAsia="Times New Roman" w:hAnsi="Courier New" w:cs="Courier New"/>
      <w:sz w:val="20"/>
      <w:szCs w:val="20"/>
      <w:lang w:eastAsia="ru-RU"/>
    </w:rPr>
  </w:style>
  <w:style w:type="paragraph" w:customStyle="1" w:styleId="1">
    <w:name w:val="Обычный1"/>
    <w:rsid w:val="00961A6B"/>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10">
    <w:name w:val="Абзац списка1"/>
    <w:basedOn w:val="a"/>
    <w:rsid w:val="00961A6B"/>
    <w:pPr>
      <w:ind w:left="720"/>
    </w:pPr>
    <w:rPr>
      <w:rFonts w:ascii="Calibri" w:eastAsia="Times New Roman" w:hAnsi="Calibri" w:cs="Calibri"/>
    </w:rPr>
  </w:style>
  <w:style w:type="paragraph" w:styleId="a7">
    <w:name w:val="List Paragraph"/>
    <w:basedOn w:val="a"/>
    <w:uiPriority w:val="34"/>
    <w:qFormat/>
    <w:rsid w:val="00961A6B"/>
    <w:pPr>
      <w:ind w:left="720"/>
      <w:contextualSpacing/>
    </w:pPr>
    <w:rPr>
      <w:rFonts w:ascii="Calibri" w:eastAsia="Calibri" w:hAnsi="Calibri" w:cs="Times New Roman"/>
    </w:rPr>
  </w:style>
  <w:style w:type="paragraph" w:customStyle="1" w:styleId="caaieiaie1">
    <w:name w:val="caaieiaie 1"/>
    <w:basedOn w:val="a"/>
    <w:next w:val="a"/>
    <w:rsid w:val="00961A6B"/>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24</Pages>
  <Words>5229</Words>
  <Characters>29806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6</cp:revision>
  <dcterms:created xsi:type="dcterms:W3CDTF">2022-04-12T08:44:00Z</dcterms:created>
  <dcterms:modified xsi:type="dcterms:W3CDTF">2022-04-21T10:36:00Z</dcterms:modified>
</cp:coreProperties>
</file>