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9E" w:rsidRDefault="00E07B9E" w:rsidP="00E07B9E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3429000" cy="3133725"/>
            <wp:effectExtent l="0" t="0" r="0" b="9525"/>
            <wp:docPr id="3" name="Рисунок 3" descr="1615781443_1365775081_logo_1200dp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1615781443_1365775081_logo_1200dpi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B9E" w:rsidRDefault="00E07B9E" w:rsidP="00E07B9E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07B9E" w:rsidRDefault="00E07B9E" w:rsidP="00E07B9E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Раздел № 14</w:t>
      </w:r>
    </w:p>
    <w:p w:rsidR="00E07B9E" w:rsidRDefault="00E07B9E" w:rsidP="00E07B9E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</w:t>
      </w:r>
      <w:r>
        <w:rPr>
          <w:rFonts w:ascii="Times New Roman" w:hAnsi="Times New Roman" w:cs="Times New Roman"/>
          <w:b/>
          <w:sz w:val="36"/>
          <w:szCs w:val="36"/>
        </w:rPr>
        <w:t>ВИЧ-ИНФЕКЦИЯ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ВИЧ-инфекция - хроническое прогрессирующее заболевание человека, вызываемое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ретровирусом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котором поражается иммунная система и формируется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иммунодефицитное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состояние, приводящее к развитию оппортунистических и вторичных инфекций, а также злокачественных опухолей.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ЭТИОЛОГИЯ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Возбудитель данного заболевания выделен в 1983 г. и назван вирусом иммунодефицита человека - ВИЧ </w:t>
      </w:r>
      <w:r w:rsidRPr="00004F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004F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Human</w:t>
      </w:r>
      <w:proofErr w:type="spellEnd"/>
      <w:r w:rsidRPr="00004F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04F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Immunodeficiency</w:t>
      </w:r>
      <w:proofErr w:type="spellEnd"/>
      <w:r w:rsidRPr="00004F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04F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Virus</w:t>
      </w:r>
      <w:proofErr w:type="spellEnd"/>
      <w:r w:rsidRPr="00004F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 HIV). </w:t>
      </w: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Вирус относится к семейству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ретровирусов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</w:t>
      </w:r>
      <w:proofErr w:type="gram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известны</w:t>
      </w:r>
      <w:proofErr w:type="gram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штамма вируса иммунодефицита человека: ВИЧ-1 и ВИЧ-2.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Вирусная частица имеет размер около 100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нм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представляет собой ядро, окруженное оболочкой. Ядро содержит РНК и особый фермент (обратную транскриптазу, или ревертазу), благодаря которому генетический материал вируса встраивается в ДНК клетки-хозяина, что приводит к дальнейшему размножению вируса и гибели клеток. В составе оболочки вирусной частицы содержится гликопротеид gp120, который обусловливает тропизм вируса к клеткам организма человека, имеющим CD4</w:t>
      </w: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-рецепторы.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все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ретровирусы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ВИЧ неустойчив во внешней среде, полностью инактивируется нагреванием при температуре 56</w:t>
      </w:r>
      <w:proofErr w:type="gram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°С</w:t>
      </w:r>
      <w:proofErr w:type="gram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30 мин, погибает при кипячении или при изменении реакции среды (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pH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 0,1 и выше 13), а также при воздействии традиционных дезинфицирующих средств (растворы 3-5% хлорамина, 3% хлорной извести, 5% лизола, 70% этилового спирта и т.д.). В биологических жидкостях (кровь, сперма) вирус может длительно сохраняться в высушенном или замороженном состоянии.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ЭПИДЕМИОЛОГИЯ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Инкубационный период продолжается около 1 мес.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Источником заражения служит ВИЧ-инфицированный человек, как в стадии бессимптомного носительства, так и при развернутых клинических проявлениях заболевания.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наибольшем количестве вирус обнаружен в крови, сперме, спинномозговой жидкости, грудном молоке, влагалищном и цервикальном секретах, а также в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биоптатах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тканей. В небольшом количестве, недостаточном для инфицирования, обнаруживается в слюне, слезной жидкости, моче.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 передачи ВИЧ: контактно-половой и парентеральный.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Контактно-половой путь передачи характеризуется проникновением вируса в организм через поврежденную кожу и слизистые оболочки (которые обильно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кровоснабжаются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обладают высокой всасывающей способностью). Непораженный эпидермис практически непроницаем для вирусных частиц.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Половой путь передачи наблюдают при половых контактах (гетеро- и гомосексуальных) и связан, по-видимому, с микротравмами слизистых оболочек, что особенно велико при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аногенитальном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орогенитальных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контактах, а также при наличии воспалительных заболеваний половых органов.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Парентеральный путь передачи характеризуется попаданием вируса непосредственно в кровеносное русло и встречается при гемотрансфузиях зараженной крови или ее компонентов, инъекциях с использованием загрязненных инструментов, особенно при применении наркотиков, трансплантациях органов и тканей доноров.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Инфицирование ребенка наиболее часто происходит </w:t>
      </w:r>
      <w:proofErr w:type="spellStart"/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трансплацентарно</w:t>
      </w:r>
      <w:proofErr w:type="spellEnd"/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беременности или во время родов. Отмечено, что у детей, рожденных ВИЧ-инфицированными матерями, заболевание развивается только в 25-40% случаев, что связано с состоянием матери и акушерскими вмешательствами. Так, высокая концентрация вируса в крови или СПИД у матери, недоношенность ребенка, естественные роды и контакт ребенка с материнской кровью повышают риск передачи ВИЧ, но ни один из данных факторов не позволяет предсказать вероятность заражения ребенка. Заражение ребенка может произойти также при </w:t>
      </w: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кормлении </w:t>
      </w: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ВИЧ-инфицированной матери </w:t>
      </w: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грудью, </w:t>
      </w: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 </w:t>
      </w: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сцеженным </w:t>
      </w: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грудным молоком.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Группы риска </w:t>
      </w: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(наиболее часто инфицируемые лица): наркоманы, гомосексуалисты и бисексуалы, проститутки, а также лица, склонные к частой смене половых партнеров.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ПАТОГЕНЕЗ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Проникнув в организм, вирус с помощью гликопротеида gp120 фиксируется на мембране клеток, имеющих СD4</w:t>
      </w: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+</w:t>
      </w: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-рецепторы. Данные рецепторы располагаются преимущественно на Т-хелперах лимфоцитов, которые играют основную роль в развитии иммунного ответа, а также на моноцитах, макрофагах и некоторых других клетках. С поверхности клеток проникает вглубь РНК вируса, трансформируется с помощью фермента обратной транскриптазы в ДНК клетки, и синтезируются новые вирусные </w:t>
      </w: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частицы, приводя к гибели Т-лимфоцитов. Зараженные моноциты, в отличие от лимфоцитов, не погибают, а служат </w:t>
      </w:r>
      <w:r w:rsidRPr="00004F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резервуаром </w:t>
      </w: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латентной инфекции.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ВИЧ-инфекции в организме нарушается соотношение Т-хелперов и Т-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супрессоров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Поражение Т-хелперов влечет снижение активности макрофагов и натуральных </w:t>
      </w:r>
      <w:proofErr w:type="gram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киллеров</w:t>
      </w:r>
      <w:proofErr w:type="gram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уменьшается продукция антител В-лимфоцитами, что в результате приводит к выраженному ослаблению иммунного ответа.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Результатом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иммунодефицитного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состояния становится развитие различных оппортунистических инфекций, вторичного инфицирования, злокачественных новообразований.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 ВИЧ-ИНФЕКЦИИ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классификации В.И. Покровского, с 1989 г. выделяют 5 стадий ВИЧ-инфекции.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Инкубационный период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Инкубационный период составляет 2-8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Клинические проявления отсутствуют, но ВИЧ-инфицированный человек может быть источником заражения. Антитела к вирусу еще не определяются.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Первично-</w:t>
      </w:r>
      <w:proofErr w:type="spellStart"/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манифестный</w:t>
      </w:r>
      <w:proofErr w:type="spellEnd"/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(острый) период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50% больных заболевание начинается с неспецифических клинических проявлений: лихорадки,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миалгий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артралгий,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лимфоаденопатий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тошноты, рвоты, диареи, кожных высыпаний и т.д.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некоторых больных данный период болезни протекает бессимптомно.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 в крови определяется с помощью ПЦР. Антитела к ВИЧ могут еще не выявляться.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Латентный период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Латентный период длится несколько лет (от 1 года до 8-10 лет). Клинические проявления отсутствуют, иммунный статус не меняется, но человек является источником инфекции (отмечается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вирусоносительство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Выявляют антитела к ВИЧ с помощью метода </w:t>
      </w:r>
      <w:r w:rsidRPr="00004F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ИФА </w:t>
      </w: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реакции </w:t>
      </w:r>
      <w:proofErr w:type="spellStart"/>
      <w:r w:rsidRPr="00004F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иммуноблоттинга</w:t>
      </w:r>
      <w:proofErr w:type="spellEnd"/>
      <w:r w:rsidRPr="00004F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 латентного периода развивается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генерализованная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лимфаденопатия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Диагностическое значение имеет увеличение (более 1 см) двух лимфатических узлов и более (</w:t>
      </w:r>
      <w:proofErr w:type="gram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</w:t>
      </w:r>
      <w:proofErr w:type="gram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паховых) в не связанных друг с другом областях длительностью более 3 мес.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СПИД (стадия вторичных заболеваний)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СПИД характеризуется развитием бактериальных, грибковых, вирусных, протозойных и паразитарных заболеваний, опухолевых процессов (чаще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лимфом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саркомы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Капоши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Основные клинические проявления СПИДа - лихорадка, ночная потливость, быстрая утомляемость, потеря массы тела (до кахексии), диарея,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генерализованная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лимфаденопатия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гепатоспленомегалия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пневмоцистная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пневмония, прогрессирующие неврологические нарушения, кандидоз внутренних органов,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лимфомы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саркома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Капоши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оппортунистические и вторичные инфекции.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Терминальная стадия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Нарастают кахексия, общая интоксикация, деменция, прогрессируют интеркуррентные заболевания. Заканчивается процесс летальным исходом.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КОЖНЫЕ ПРОЯВЛЕНИЯ ПРИ СПИДЕ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Поражения кожи у ВИЧ-инфицированных пациентов - характерные проявления IV и V стадий заболевания. Течение инфекционного процесса осложняется развитием дерматозов инфекционно-паразитарного и онкологического генеза, в патогенезе которых основную роль играет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иммунодефицитное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состояние.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Отличительные особенности кожных заболеваний при СПИДе - длительное рецидивирующее течение, распространенный характер высыпаний, нетипичная локализация, несвойственный возрастной период, слабая эффективность обычной терапии.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Микозы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грибковых заболеваний у ВИЧ-инфицированных пациентов - ранний клинический симптом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иммунодефицитного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состояния.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Кандидоз кожи и слизистых оболочек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Кандидоз кожи и слизистых оболочек возникает практически у всех больных СПИДом. Наиболее часто проявляется кандидозом слизистых оболочек полости рта,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хейлитом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эзофагитом, кандидозом крупных складок (дрожжевые опрелости), поражением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аногенитальной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кандидозом наружного слухового прохода, поражением ногтевых валиков (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кандидозная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паронихия), ногтевых пластинок.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течения кандидоза при СПИДе - поражение лиц молодого возраста, особенно мужчин, тенденция к образованию обширных очагов поражения, склонность к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эрозированию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изъязвлению.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Руброфития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Руброфития - частая форма микоза гладкой кожи у больных СПИДом. В течение заболевания обращают на себя внимание распространенность высыпаний, появление инфильтрированных элементов, а при микроскопическом исследовании - обилие мицелия.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Себорейный дерматит и разноцветный лишай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Себорейный дерматит и разноцветный лишай </w:t>
      </w: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заболевания, относящиеся к группе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малацезиозов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вызываемые дрожжеподобной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липофильной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флорой </w:t>
      </w:r>
      <w:proofErr w:type="spellStart"/>
      <w:r w:rsidRPr="00004F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Malassezia</w:t>
      </w:r>
      <w:proofErr w:type="spellEnd"/>
      <w:r w:rsidRPr="00004F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004F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furfur</w:t>
      </w:r>
      <w:proofErr w:type="spellEnd"/>
      <w:r w:rsidRPr="00004F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Себорейный дерматит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Себорейный дерматит выявляют более чем у половины </w:t>
      </w:r>
      <w:proofErr w:type="gram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ВИЧ-инфицированных</w:t>
      </w:r>
      <w:proofErr w:type="gram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уже в раннем периоде. Обычно заболевание начинается с себорейных зон (лицо, волосистая часть головы, ушные раковины и т.д.), а в дальнейшем распространяется на кожу туловища, верхние и нижние конечности (вплоть до эритродермии). Высыпания сопровождаются обильным шелушением, формированием корок, в складках возникают эрозии, выпадают волосы.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Разноцветный лишай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Разноцветный лишай у ВИЧ-инфицированных характеризуется появлением на коже крупных инфильтрированных пятен, трансформирующихся в бляшки.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Вирусные заболевания кожи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Простой герпес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Простой герпес - типичное заболевание у ВИЧ-инфицированных пациентов и протекает с частыми рецидивами, почти без ремиссий. Отличается обилием элементов, вплоть до диссеминированного поражения, а также склонностью к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эрозированию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изъязвлению, сопровождаемой выраженной болезненностью. Нередко на местах высыпаний формируются рубцы. При повторном применении ацикловира быстро развивается резистентность вируса к данному препарату.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Опоясывающий герпес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Опоясывающий герпес на фоне ВИЧ-инфекции приобретает рецидивирующее течение, что крайне редко встречается у пациентов молодого возраста и является ранним маркером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иммуносупрессивного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состояния. Рецидивирующую форму опоясывающего герпеса у лиц до 60 лет в настоящее время рассматривают в качестве одного из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ВИЧиндикаторных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заболеваний (особенно при наличии у пациентов стойкой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лимфаденопатии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Клинически заболевание характеризуется распространенностью, частым развитием гангренозных (некротических) форм, выраженной болезненностью, длительными невралгиями, формированием рубцов.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Контагиозный моллюск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Контагиозный моллюск </w:t>
      </w: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вирусное заболевание, более характерное для младшего детского возраста, очень распространено среди ВИЧ-инфицированных пациентов, у которых приобретает диссеминированный рецидивирующий характер. Наиболее частая локализация высыпаний - лицо, шея, волосистая часть головы, где элементы становятся крупными (более 1 см), сливными.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Волосатая</w:t>
      </w:r>
      <w:proofErr w:type="gramEnd"/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лейкоплакия полости рта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Волосатая лейкоплакия полости рта </w:t>
      </w: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 </w:t>
      </w: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заболевание, описанное только у ВИЧ-инфицированных больных, вызывается вирусом Эпштейн</w:t>
      </w:r>
      <w:proofErr w:type="gram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Барр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папилломавирусом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Клинически представляет собой утолщение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слизистой оболочки латеральной поверхности языка в виде бляшки белесого цвета, покрытой тонкими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кератотическими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волосками, длина которых составляет несколько миллиметров.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Бородавки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Бородавки вызываются различными типами вируса папилломы человека. У ВИЧ-инфицированных пациентов чаще, чем в популяции, обнаруживают распространенные формы вульгарных, ладонно-подошвенных и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аногенитальных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(остроконечные кондиломы) бородавок.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Пиодермии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Пиодермии часто встречаются у больных СПИДом. Характеризуются тяжелым течением и нередко приводят к развитию сепсиса. Наиболее типично развитие фолликулитов, фурункулеза,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эктимы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рупиоидной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пиодермии, хронической диффузной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стрептодермии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язвенновегетирующей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пиодермии и других форм. В ряде случаев наблюдают атипичные пиодермии, вызываемые грамотрицательной флорой.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Чесотка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Чесотка на фоне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иммунодефицитного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состояния протекает очень тяжело - в виде норвежской чесотки, которая характеризуется высокой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контагиозностью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окружающих, а клинически - повсеместной локализацией высыпаний, массивными корковыми наслоениями, нарушением общего состояния.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Опухоли кожи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Саркома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Капоши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злокачественная опухоль кровеносных сосудов - достоверное клиническое проявление ВИЧ-инфекции. Заболевание рассматривают как </w:t>
      </w:r>
      <w:proofErr w:type="gram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СПИД-индикаторное</w:t>
      </w:r>
      <w:proofErr w:type="gram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заболевание. Характеризуется появлением на коже, слизистых оболочках, внутренних органах сосудистых узелков темно-вишневого или черного цвета. В отличие от классического типа саркомы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Капоши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(который встречается у пациентов старческого возраста, характеризуется медленным развитием клинической картины, редким вовлечением в процесс внутренних органов и типичной начальной локализацией на стопах и голенях), СПИД-ассоциированная саркома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Капоши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напротив, поражает людей молодого и среднего возраста, характеризуется злокачественным течением </w:t>
      </w:r>
      <w:proofErr w:type="gram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мета-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стазированием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опухоли во внутренние органы (легкие, кости, головной мозг и т.д.), а первичные высыпания могут появляться не только на голенях, но и на лице, волосистой части головы, ушных раковинах, слизистой оболочке полости рта (рис. 19-1, 19-2).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Лекарственная </w:t>
      </w:r>
      <w:proofErr w:type="spellStart"/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токсикодермия</w:t>
      </w:r>
      <w:proofErr w:type="spellEnd"/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Лекарственная</w:t>
      </w:r>
      <w:proofErr w:type="gram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токсикодермия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ВИЧ-инфицированных обычно развивается на фоне терапии ко-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тримоксазолом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протекает по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кореподобному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типу. Данная реакция развивается у 70% больных.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4BA888F" wp14:editId="3315D9AD">
            <wp:extent cx="5048250" cy="8753475"/>
            <wp:effectExtent l="0" t="0" r="0" b="9525"/>
            <wp:docPr id="2" name="Рисунок 2" descr="http://vmede.org/sait/content/Dematovenerologiya_4ebotaev_2013/img/11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mede.org/sait/content/Dematovenerologiya_4ebotaev_2013/img/117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875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Рис. 19-1. </w:t>
      </w: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Саркома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Капоши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стопе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84C81E9" wp14:editId="5A20AD19">
            <wp:extent cx="5048250" cy="9801225"/>
            <wp:effectExtent l="0" t="0" r="0" b="9525"/>
            <wp:docPr id="1" name="Рисунок 1" descr="http://vmede.org/sait/content/Dematovenerologiya_4ebotaev_2013/img/11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mede.org/sait/content/Dematovenerologiya_4ebotaev_2013/img/1171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980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Рис. 19-2. </w:t>
      </w: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Саркома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Капоши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голени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ТЕЧЕНИЯ ВИЧ-ИНФЕКЦИИ У ДЕТЕЙ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Заражение детей происходит в основном вертикальным путем передачи (от ВИЧ-инфицированной матери ребенку): внутриутробно, во время родов или при кормлении грудью.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Дети, рожденные от ВИЧ-инфицированных матерей, заболевают в 25-40% случаев. При рождении детей от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серопозитивных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матерей решение вопроса о наличии ВИЧ-инфекции у ребенка может быть затруднено, так как обычно новорожденные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серопозитивны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(материнские антитела в крови ребенка сохраняются до 18 </w:t>
      </w:r>
      <w:proofErr w:type="spellStart"/>
      <w:proofErr w:type="gram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</w:t>
      </w:r>
      <w:proofErr w:type="spellEnd"/>
      <w:proofErr w:type="gram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независимо от того, инфицированы они или нет. У детей младше полутора лет жизни диагноз ВИЧ подтверждают обнаружением вирусных нуклеиновых кислот методом ПЦР.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Первые клинические проявления ВИЧ-инфекции у ребенка при перинатальном заражении возникают не раньше 4-месячного возраста. У большинства детей бессимптомный период длится дольше - в среднем около 5 лет.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Наиболее типичные поражения кожи у детей - кандидоз слизистой оболочки полости рта и пищевода, себорейный дерматит, а также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стафилодермии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герпетические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гингивостоматиты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распространенный гигантский контагиозный моллюск,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онихомикозы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 детей нередко возникает геморрагическая сыпь (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петехиальная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пурпурозная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развивающаяся на фоне тромбоцитопении.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Саркома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Капоши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злокачественные новообразования не характерны для детского возраста.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ЛАБОРАТОРНЫЕ ИССЛЕДОВАНИЯ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Методы, определяющие наличие антител к ВИЧ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Отборочный метод - иммуноферментный метод (ИФА), при котором через 3 </w:t>
      </w:r>
      <w:proofErr w:type="spellStart"/>
      <w:proofErr w:type="gram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</w:t>
      </w:r>
      <w:proofErr w:type="spellEnd"/>
      <w:proofErr w:type="gram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заражения определяются антитела к ВИЧ у 90-95% больных. В терминальной стадии количество антител может снижаться вплоть до полного исчезновения.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подтверждения данных ИФА применяют метод </w:t>
      </w:r>
      <w:proofErr w:type="spellStart"/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иммуноблоттинга</w:t>
      </w:r>
      <w:proofErr w:type="spellEnd"/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котором выявляют антитела к </w:t>
      </w:r>
      <w:r w:rsidRPr="00004F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определенным белкам вируса. </w:t>
      </w: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метод редко дает ложноположительные результаты.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Методы, определяющие наличие вирусных частиц в крови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ПЦР позволяет определить количество копий РНК ВИЧ в 1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мкл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плазмы крови. Наличие любого числа вирусных частиц в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сыво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ротке</w:t>
      </w:r>
      <w:proofErr w:type="gram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крови доказывает ВИЧ-инфицированность. Данный метод также применяют для определения эффективности противовирусного лечения.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Методы, позволяющие оценить состояние иммунитета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 количество T-хелперов (CD4) и T-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супрессоров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(CD8), а также их соотношение. В норме Т-хелперы составляют более 500 клеток в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мкл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коэффициент </w:t>
      </w: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CD4/CD8 составляет 1,8-2,1. При ВИЧ-инфекции количество Т-хелперов значительно снижается и определяется соотношение менее 1.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Диагностика основывается на характерных жалобах (потеря массы тела, повышенная утомляемость, кашель, диарея, длительная лихорадка и т.д.), клинической картине (выявление стигм наркомании,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лимфаденопатии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наличие СПИД-ассоциированных дерматозов и других инфекционных и оппортунистических инфекций), а также данных лабораторных исследований.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ЛЕЧЕНИЕ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лечения ВИЧ-инфекции применяют 3 класса антиретровирусных препаратов.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Нуклеозидные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ингибиторы обратной транскриптазы (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зидовудин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200 мг внутрь 4 раза в день, для детей дозу рассчитывают исходя из 90-180 мг/м</w:t>
      </w:r>
      <w:proofErr w:type="gram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внутрь 3-4 раза в день;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диданозин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200 мг внутрь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 раза в день, для детей - 120 мг/м</w:t>
      </w:r>
      <w:proofErr w:type="gram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внутрь 2 раза в день; а также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стравудин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ламивудин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Ненуклеозидные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ингибиторы обратной транскриптазы (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залцитабин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0,75 мг внутрь 3 раза в день, для детей - по 0,01 мг/кг внутрь</w:t>
      </w:r>
      <w:proofErr w:type="gramEnd"/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 раза в день;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абакавир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300 мг внутрь 2 раза в день, для детей - 8 мг/кг внутрь 2 раза в день.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Ингибиторы протеаз ВИЧ (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нелфинавир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750 мг внутрь 3 раза в день, для детей - по 20-30 мг/кг 3 раза в день;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ритонавир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600 мг 2 раза в день, для детей - по 400 мг/м</w:t>
      </w:r>
      <w:proofErr w:type="gram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proofErr w:type="gram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внутрь 2 раза в день, а также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саквинавир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ампренавир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эффективны схемы лечения, которые включают 2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нуклеозидных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ингибитора обратной транскриптазы в сочетании с ингибитором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протеазы или с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ненуклеозидным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ингибитором обратной транскриптазы.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ВИЧ-инфицированным пациентам проводят терапию злокачественных опухолей и оппортунистических инфекций.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КОНСУЛЬТИРОВАНИЕ</w:t>
      </w:r>
    </w:p>
    <w:p w:rsidR="00004FBB" w:rsidRPr="00004FBB" w:rsidRDefault="00004FBB" w:rsidP="00004FB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Профилактические мероприятия включают пропаганду защищенного секса, борьбу с наркоманией, соблюдение санитарно-противоэпидемического режима в медицинских учреждениях, обследование доноров и т.д.</w:t>
      </w:r>
    </w:p>
    <w:p w:rsidR="00FC58A3" w:rsidRPr="00D83489" w:rsidRDefault="00004FBB" w:rsidP="00D8348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предотвращения заражения детей необходимо плановое обследование беременных на ВИЧ-инфекцию. При обнаружении заболевания у беременной следует назначить ей противовирусное лечение, что снижает риск заболеваемости ребенка до 8%. </w:t>
      </w:r>
      <w:proofErr w:type="spellStart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Родоразрешение</w:t>
      </w:r>
      <w:proofErr w:type="spellEnd"/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ВИЧ</w:t>
      </w:r>
      <w:r w:rsidR="00D834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04F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инфицированным женщинам проводят путем кесарева сечения. От грудного вскармливания ребенка необходимо отказаться.</w:t>
      </w:r>
      <w:bookmarkStart w:id="0" w:name="_GoBack"/>
      <w:bookmarkEnd w:id="0"/>
    </w:p>
    <w:sectPr w:rsidR="00FC58A3" w:rsidRPr="00D83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F04"/>
    <w:rsid w:val="00004FBB"/>
    <w:rsid w:val="00143F04"/>
    <w:rsid w:val="00A73E2E"/>
    <w:rsid w:val="00CC5C94"/>
    <w:rsid w:val="00D83489"/>
    <w:rsid w:val="00E0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F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F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xt">
    <w:name w:val="txt"/>
    <w:basedOn w:val="a"/>
    <w:rsid w:val="0000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4F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F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xt">
    <w:name w:val="txt"/>
    <w:basedOn w:val="a"/>
    <w:rsid w:val="0000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4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1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7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2602</Words>
  <Characters>14835</Characters>
  <Application>Microsoft Office Word</Application>
  <DocSecurity>0</DocSecurity>
  <Lines>123</Lines>
  <Paragraphs>34</Paragraphs>
  <ScaleCrop>false</ScaleCrop>
  <Company/>
  <LinksUpToDate>false</LinksUpToDate>
  <CharactersWithSpaces>17403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5</cp:revision>
  <dcterms:created xsi:type="dcterms:W3CDTF">2022-04-21T11:27:00Z</dcterms:created>
  <dcterms:modified xsi:type="dcterms:W3CDTF">2022-04-21T11:34:00Z</dcterms:modified>
</cp:coreProperties>
</file>